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C4" w:rsidRDefault="00D906C4" w:rsidP="00D906C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Администрация</w:t>
      </w:r>
    </w:p>
    <w:p w:rsidR="00D906C4" w:rsidRPr="00BD0AA5" w:rsidRDefault="00D906C4" w:rsidP="00D906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D906C4" w:rsidRPr="00DA2868" w:rsidRDefault="00D906C4" w:rsidP="00D906C4">
      <w:pPr>
        <w:jc w:val="center"/>
        <w:outlineLvl w:val="0"/>
        <w:rPr>
          <w:b/>
          <w:sz w:val="36"/>
          <w:szCs w:val="36"/>
        </w:rPr>
      </w:pPr>
    </w:p>
    <w:p w:rsidR="00D906C4" w:rsidRPr="00BD0AA5" w:rsidRDefault="00D906C4" w:rsidP="00D906C4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D906C4" w:rsidRPr="00BD0AA5" w:rsidRDefault="00D906C4" w:rsidP="00D906C4">
      <w:pPr>
        <w:jc w:val="center"/>
        <w:rPr>
          <w:b/>
          <w:sz w:val="26"/>
          <w:szCs w:val="26"/>
        </w:rPr>
      </w:pPr>
    </w:p>
    <w:p w:rsidR="00D906C4" w:rsidRPr="00BD0AA5" w:rsidRDefault="00D906C4" w:rsidP="00D906C4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от </w:t>
      </w:r>
      <w:r w:rsidR="001B6265">
        <w:rPr>
          <w:sz w:val="28"/>
          <w:szCs w:val="28"/>
        </w:rPr>
        <w:t>24.10.2022</w:t>
      </w:r>
      <w:r w:rsidRPr="00BD0AA5">
        <w:rPr>
          <w:sz w:val="28"/>
          <w:szCs w:val="28"/>
        </w:rPr>
        <w:t xml:space="preserve"> № </w:t>
      </w:r>
      <w:r w:rsidR="001B6265">
        <w:rPr>
          <w:sz w:val="28"/>
          <w:szCs w:val="28"/>
        </w:rPr>
        <w:t>2604</w:t>
      </w:r>
    </w:p>
    <w:p w:rsidR="00D906C4" w:rsidRPr="00BD0AA5" w:rsidRDefault="00D906C4" w:rsidP="00D906C4">
      <w:pPr>
        <w:jc w:val="center"/>
        <w:rPr>
          <w:sz w:val="26"/>
          <w:szCs w:val="26"/>
        </w:rPr>
      </w:pPr>
    </w:p>
    <w:p w:rsidR="00D906C4" w:rsidRPr="00BD0AA5" w:rsidRDefault="00D906C4" w:rsidP="00D906C4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7C4CBD" w:rsidRDefault="007C4CBD">
      <w:pPr>
        <w:jc w:val="center"/>
        <w:rPr>
          <w:sz w:val="28"/>
        </w:rPr>
      </w:pPr>
    </w:p>
    <w:p w:rsidR="00D906C4" w:rsidRDefault="004D4DD1">
      <w:pPr>
        <w:widowControl w:val="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города Волгодонска от 05.09.2022 № 2102 «Об организации питания </w:t>
      </w:r>
    </w:p>
    <w:p w:rsidR="00D906C4" w:rsidRDefault="004D4DD1">
      <w:pPr>
        <w:widowControl w:val="0"/>
        <w:jc w:val="center"/>
        <w:outlineLvl w:val="0"/>
        <w:rPr>
          <w:b/>
          <w:sz w:val="28"/>
        </w:rPr>
      </w:pPr>
      <w:r>
        <w:rPr>
          <w:b/>
          <w:sz w:val="28"/>
        </w:rPr>
        <w:t>учащихся муниципальных общеобразовательных</w:t>
      </w:r>
    </w:p>
    <w:p w:rsidR="007C4CBD" w:rsidRDefault="004D4DD1">
      <w:pPr>
        <w:widowControl w:val="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учреждений города Волгодонска»</w:t>
      </w:r>
    </w:p>
    <w:p w:rsidR="007C4CBD" w:rsidRDefault="007C4CBD">
      <w:pPr>
        <w:widowControl w:val="0"/>
        <w:ind w:firstLine="540"/>
        <w:jc w:val="both"/>
        <w:rPr>
          <w:sz w:val="28"/>
        </w:rPr>
      </w:pPr>
    </w:p>
    <w:p w:rsidR="007C4CBD" w:rsidRDefault="004D4DD1">
      <w:pPr>
        <w:widowControl w:val="0"/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федеральными законами от 06.10.2003 № 131-ФЗ </w:t>
      </w:r>
      <w:r>
        <w:rPr>
          <w:sz w:val="28"/>
        </w:rPr>
        <w:br/>
        <w:t>«Об общих принципах организации местного самоуправления в Российской Федерации», от 29.12.2012 № 273-ФЗ «Об образовании в Российской Федерации», постановлением Прав</w:t>
      </w:r>
      <w:r w:rsidR="00D906C4">
        <w:rPr>
          <w:sz w:val="28"/>
        </w:rPr>
        <w:t>ительства Ростовской области от </w:t>
      </w:r>
      <w:r>
        <w:rPr>
          <w:sz w:val="28"/>
        </w:rPr>
        <w:t xml:space="preserve">10.10.2022 № 845 «О мерах поддержки семей лиц, призванных на военную службу по мобилизации», </w:t>
      </w:r>
      <w:hyperlink r:id="rId6" w:history="1">
        <w:r>
          <w:rPr>
            <w:sz w:val="28"/>
          </w:rPr>
          <w:t>Уставом</w:t>
        </w:r>
      </w:hyperlink>
      <w:r>
        <w:rPr>
          <w:sz w:val="28"/>
        </w:rPr>
        <w:t xml:space="preserve"> му</w:t>
      </w:r>
      <w:r w:rsidR="00D906C4">
        <w:rPr>
          <w:sz w:val="28"/>
        </w:rPr>
        <w:t>ниципального образования «Город </w:t>
      </w:r>
      <w:r>
        <w:rPr>
          <w:sz w:val="28"/>
        </w:rPr>
        <w:t>Волгодонск», в целях поддержки семей лиц, призванных на военную службу по мобилизации в</w:t>
      </w:r>
      <w:proofErr w:type="gramEnd"/>
      <w:r>
        <w:rPr>
          <w:sz w:val="28"/>
        </w:rPr>
        <w:t xml:space="preserve"> Вооружённые Силы Российской Федерации,</w:t>
      </w:r>
    </w:p>
    <w:p w:rsidR="007C4CBD" w:rsidRDefault="007C4CBD">
      <w:pPr>
        <w:widowControl w:val="0"/>
        <w:jc w:val="both"/>
        <w:outlineLvl w:val="0"/>
        <w:rPr>
          <w:sz w:val="28"/>
        </w:rPr>
      </w:pPr>
    </w:p>
    <w:p w:rsidR="007C4CBD" w:rsidRDefault="004D4DD1">
      <w:pPr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ПОСТАНОВЛЯЮ:</w:t>
      </w:r>
    </w:p>
    <w:p w:rsidR="007C4CBD" w:rsidRDefault="007C4CBD">
      <w:pPr>
        <w:ind w:firstLine="709"/>
        <w:jc w:val="both"/>
        <w:rPr>
          <w:sz w:val="28"/>
        </w:rPr>
      </w:pPr>
    </w:p>
    <w:p w:rsidR="007C4CBD" w:rsidRDefault="004D4DD1">
      <w:pPr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Внести в пункт 2 постановления Администрации города Волгодонска от 05.09.2022 № 2102 «Об организации питания учащихся муниципальных общеобразовательных учреждений города Волгодонска» следующие изменения:</w:t>
      </w:r>
    </w:p>
    <w:p w:rsidR="007C4CBD" w:rsidRDefault="004D4DD1">
      <w:pPr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>1.1. Подпункт 2.2 дополнить абзацем следующего содержания:</w:t>
      </w:r>
    </w:p>
    <w:p w:rsidR="007C4CBD" w:rsidRDefault="004D4DD1">
      <w:pPr>
        <w:pStyle w:val="10"/>
        <w:ind w:firstLine="709"/>
        <w:jc w:val="both"/>
      </w:pPr>
      <w:r>
        <w:t xml:space="preserve"> «- справка Военного комиссариата г. Волгодонска Ростовской области о призыве родителя (законного представителя) обучающегося на </w:t>
      </w:r>
      <w:proofErr w:type="gramStart"/>
      <w:r>
        <w:t>военную</w:t>
      </w:r>
      <w:proofErr w:type="gramEnd"/>
      <w:r>
        <w:t xml:space="preserve"> службу по мобилизации в Вооруженные Силы Российской Федерации</w:t>
      </w:r>
      <w:proofErr w:type="gramStart"/>
      <w:r>
        <w:t>.».</w:t>
      </w:r>
      <w:proofErr w:type="gramEnd"/>
    </w:p>
    <w:p w:rsidR="007C4CBD" w:rsidRDefault="004D4DD1">
      <w:pPr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 xml:space="preserve"> 1.2. Подпункт 2.4.3 дополнить абзацем следующего содержания:</w:t>
      </w:r>
    </w:p>
    <w:p w:rsidR="007C4CBD" w:rsidRDefault="004D4DD1">
      <w:pPr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>«- из семей лиц, призванных на военную службу по мобилизации в</w:t>
      </w:r>
      <w:r w:rsidR="00D906C4">
        <w:rPr>
          <w:sz w:val="28"/>
        </w:rPr>
        <w:t> </w:t>
      </w:r>
      <w:r>
        <w:rPr>
          <w:sz w:val="28"/>
        </w:rPr>
        <w:t>Вооружённые Силы Российской Федерации</w:t>
      </w:r>
      <w:proofErr w:type="gramStart"/>
      <w:r>
        <w:rPr>
          <w:sz w:val="28"/>
        </w:rPr>
        <w:t>.».</w:t>
      </w:r>
      <w:proofErr w:type="gramEnd"/>
    </w:p>
    <w:p w:rsidR="007C4CBD" w:rsidRDefault="004D4DD1">
      <w:pPr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>1.3. Подпункт 2.4.4 дополнить абзацем следующего содержания:</w:t>
      </w:r>
    </w:p>
    <w:p w:rsidR="007C4CBD" w:rsidRDefault="004D4DD1">
      <w:pPr>
        <w:ind w:firstLine="709"/>
        <w:jc w:val="both"/>
        <w:rPr>
          <w:sz w:val="28"/>
        </w:rPr>
      </w:pPr>
      <w:r>
        <w:rPr>
          <w:sz w:val="28"/>
        </w:rPr>
        <w:t xml:space="preserve">«- из семей лиц, призванных на </w:t>
      </w:r>
      <w:r w:rsidR="00D906C4">
        <w:rPr>
          <w:sz w:val="28"/>
        </w:rPr>
        <w:t>военную службу по мобилизации в </w:t>
      </w:r>
      <w:r>
        <w:rPr>
          <w:sz w:val="28"/>
        </w:rPr>
        <w:t>Вооружённые Силы Российской Федерации</w:t>
      </w:r>
      <w:proofErr w:type="gramStart"/>
      <w:r>
        <w:rPr>
          <w:sz w:val="28"/>
        </w:rPr>
        <w:t>.».</w:t>
      </w:r>
      <w:proofErr w:type="gramEnd"/>
    </w:p>
    <w:p w:rsidR="007C4CBD" w:rsidRDefault="004D4DD1">
      <w:pPr>
        <w:ind w:firstLine="709"/>
        <w:jc w:val="both"/>
        <w:rPr>
          <w:sz w:val="28"/>
        </w:rPr>
      </w:pPr>
      <w:r>
        <w:rPr>
          <w:sz w:val="28"/>
        </w:rPr>
        <w:t>1.4. Дополнить подпунктом 2.11. следующего содержания:</w:t>
      </w:r>
    </w:p>
    <w:p w:rsidR="007C4CBD" w:rsidRDefault="004D4DD1">
      <w:pPr>
        <w:ind w:firstLine="709"/>
        <w:jc w:val="both"/>
        <w:rPr>
          <w:sz w:val="28"/>
        </w:rPr>
      </w:pPr>
      <w:r>
        <w:rPr>
          <w:sz w:val="28"/>
        </w:rPr>
        <w:t>«2.11. Основанием для прекращения получения меры социальной поддержки семей лиц, призванных на военную службу по мобилизации в Вооружённые силы Российской Федерации, является исключение родителя (законного представителя) из списка воинской части  и постановка на</w:t>
      </w:r>
      <w:r w:rsidR="00D906C4">
        <w:rPr>
          <w:sz w:val="28"/>
        </w:rPr>
        <w:t> </w:t>
      </w:r>
      <w:r>
        <w:rPr>
          <w:sz w:val="28"/>
        </w:rPr>
        <w:t>воинский учет по месту регистрации</w:t>
      </w:r>
      <w:proofErr w:type="gramStart"/>
      <w:r>
        <w:rPr>
          <w:sz w:val="28"/>
        </w:rPr>
        <w:t>.».</w:t>
      </w:r>
      <w:proofErr w:type="gramEnd"/>
    </w:p>
    <w:p w:rsidR="007C4CBD" w:rsidRDefault="004D4DD1">
      <w:pPr>
        <w:widowControl w:val="0"/>
        <w:ind w:firstLine="708"/>
        <w:jc w:val="both"/>
        <w:rPr>
          <w:sz w:val="28"/>
        </w:rPr>
      </w:pPr>
      <w:r>
        <w:rPr>
          <w:sz w:val="28"/>
        </w:rPr>
        <w:lastRenderedPageBreak/>
        <w:t>3. Постановление вступает в силу со дня его официального опубликования.</w:t>
      </w:r>
    </w:p>
    <w:p w:rsidR="007C4CBD" w:rsidRDefault="004D4DD1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города Волгодонска по социальному развитию </w:t>
      </w:r>
      <w:r>
        <w:rPr>
          <w:sz w:val="28"/>
        </w:rPr>
        <w:br/>
        <w:t xml:space="preserve">А.А. Пашко. </w:t>
      </w:r>
    </w:p>
    <w:p w:rsidR="007C4CBD" w:rsidRDefault="007C4CBD">
      <w:pPr>
        <w:jc w:val="both"/>
        <w:rPr>
          <w:sz w:val="28"/>
        </w:rPr>
      </w:pPr>
    </w:p>
    <w:p w:rsidR="007C4CBD" w:rsidRDefault="007C4CBD">
      <w:pPr>
        <w:jc w:val="both"/>
        <w:rPr>
          <w:sz w:val="28"/>
        </w:rPr>
      </w:pPr>
    </w:p>
    <w:p w:rsidR="007C4CBD" w:rsidRDefault="004D4DD1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7C4CBD" w:rsidRDefault="004D4DD1">
      <w:pPr>
        <w:rPr>
          <w:sz w:val="28"/>
        </w:rPr>
      </w:pPr>
      <w:r>
        <w:rPr>
          <w:sz w:val="28"/>
        </w:rPr>
        <w:t>города Волгодонска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С.М. Макаров</w:t>
      </w:r>
    </w:p>
    <w:p w:rsidR="007C4CBD" w:rsidRDefault="007C4CBD">
      <w:pPr>
        <w:rPr>
          <w:sz w:val="28"/>
        </w:rPr>
      </w:pPr>
    </w:p>
    <w:p w:rsidR="007C4CBD" w:rsidRDefault="007C4CBD">
      <w:pPr>
        <w:rPr>
          <w:sz w:val="28"/>
        </w:rPr>
      </w:pPr>
    </w:p>
    <w:p w:rsidR="007C4CBD" w:rsidRDefault="004D4DD1">
      <w:pPr>
        <w:jc w:val="both"/>
        <w:rPr>
          <w:sz w:val="22"/>
        </w:rPr>
      </w:pPr>
      <w:r>
        <w:rPr>
          <w:sz w:val="22"/>
        </w:rPr>
        <w:t>Постановление вносит</w:t>
      </w:r>
    </w:p>
    <w:p w:rsidR="007C4CBD" w:rsidRDefault="004D4DD1">
      <w:pPr>
        <w:jc w:val="both"/>
        <w:rPr>
          <w:sz w:val="22"/>
        </w:rPr>
      </w:pPr>
      <w:r>
        <w:rPr>
          <w:sz w:val="22"/>
        </w:rPr>
        <w:t>Управление образования г.Волгодонска</w:t>
      </w:r>
    </w:p>
    <w:p w:rsidR="007C4CBD" w:rsidRDefault="007C4CBD">
      <w:pPr>
        <w:ind w:firstLine="709"/>
        <w:jc w:val="both"/>
      </w:pPr>
    </w:p>
    <w:p w:rsidR="007C4CBD" w:rsidRDefault="007C4CBD">
      <w:pPr>
        <w:rPr>
          <w:sz w:val="22"/>
        </w:rPr>
      </w:pPr>
    </w:p>
    <w:sectPr w:rsidR="007C4CBD" w:rsidSect="00D906C4">
      <w:headerReference w:type="default" r:id="rId7"/>
      <w:headerReference w:type="first" r:id="rId8"/>
      <w:pgSz w:w="11906" w:h="16838"/>
      <w:pgMar w:top="1134" w:right="850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12" w:rsidRDefault="000E3E12" w:rsidP="007C4CBD">
      <w:r>
        <w:separator/>
      </w:r>
    </w:p>
  </w:endnote>
  <w:endnote w:type="continuationSeparator" w:id="0">
    <w:p w:rsidR="000E3E12" w:rsidRDefault="000E3E12" w:rsidP="007C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12" w:rsidRDefault="000E3E12" w:rsidP="007C4CBD">
      <w:r>
        <w:separator/>
      </w:r>
    </w:p>
  </w:footnote>
  <w:footnote w:type="continuationSeparator" w:id="0">
    <w:p w:rsidR="000E3E12" w:rsidRDefault="000E3E12" w:rsidP="007C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BD" w:rsidRDefault="007C4CBD">
    <w:pPr>
      <w:framePr w:wrap="around" w:vAnchor="text" w:hAnchor="margin" w:xAlign="center" w:y="1"/>
    </w:pPr>
    <w:r>
      <w:fldChar w:fldCharType="begin"/>
    </w:r>
    <w:r w:rsidR="004D4DD1">
      <w:instrText xml:space="preserve">PAGE </w:instrText>
    </w:r>
    <w:r w:rsidR="00D906C4">
      <w:fldChar w:fldCharType="separate"/>
    </w:r>
    <w:r w:rsidR="002F7207">
      <w:rPr>
        <w:noProof/>
      </w:rPr>
      <w:t>2</w:t>
    </w:r>
    <w:r>
      <w:fldChar w:fldCharType="end"/>
    </w:r>
  </w:p>
  <w:p w:rsidR="007C4CBD" w:rsidRDefault="007C4CBD">
    <w:pPr>
      <w:pStyle w:val="a8"/>
      <w:jc w:val="center"/>
    </w:pPr>
  </w:p>
  <w:p w:rsidR="007C4CBD" w:rsidRDefault="007C4CB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C4" w:rsidRDefault="00D906C4">
    <w:pPr>
      <w:pStyle w:val="a8"/>
      <w:jc w:val="center"/>
    </w:pPr>
  </w:p>
  <w:p w:rsidR="00D906C4" w:rsidRDefault="00D906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CBD"/>
    <w:rsid w:val="000E3E12"/>
    <w:rsid w:val="001B6265"/>
    <w:rsid w:val="002F7207"/>
    <w:rsid w:val="003727CB"/>
    <w:rsid w:val="004D4DD1"/>
    <w:rsid w:val="007C4CBD"/>
    <w:rsid w:val="00D9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C4CBD"/>
    <w:rPr>
      <w:rFonts w:ascii="Times New Roman" w:hAnsi="Times New Roman"/>
      <w:color w:val="000000"/>
      <w:sz w:val="24"/>
    </w:rPr>
  </w:style>
  <w:style w:type="paragraph" w:styleId="10">
    <w:name w:val="heading 1"/>
    <w:basedOn w:val="a"/>
    <w:next w:val="a"/>
    <w:link w:val="11"/>
    <w:uiPriority w:val="9"/>
    <w:qFormat/>
    <w:rsid w:val="007C4CB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7C4CBD"/>
    <w:pPr>
      <w:keepNext/>
      <w:jc w:val="center"/>
      <w:outlineLvl w:val="1"/>
    </w:pPr>
    <w:rPr>
      <w:sz w:val="32"/>
    </w:rPr>
  </w:style>
  <w:style w:type="paragraph" w:styleId="3">
    <w:name w:val="heading 3"/>
    <w:next w:val="a"/>
    <w:link w:val="30"/>
    <w:qFormat/>
    <w:rsid w:val="007C4CBD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qFormat/>
    <w:rsid w:val="007C4CB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qFormat/>
    <w:rsid w:val="007C4CB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C4CBD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rsid w:val="007C4CB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7C4CBD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rsid w:val="007C4CB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7C4CBD"/>
    <w:rPr>
      <w:rFonts w:ascii="XO Thames" w:hAnsi="XO Thames"/>
      <w:color w:val="000000"/>
      <w:sz w:val="28"/>
      <w:lang w:bidi="ar-SA"/>
    </w:rPr>
  </w:style>
  <w:style w:type="paragraph" w:styleId="6">
    <w:name w:val="toc 6"/>
    <w:next w:val="a"/>
    <w:link w:val="60"/>
    <w:rsid w:val="007C4CB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7C4CBD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rsid w:val="007C4CB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7C4CBD"/>
    <w:rPr>
      <w:rFonts w:ascii="XO Thames" w:hAnsi="XO Thames"/>
      <w:color w:val="000000"/>
      <w:sz w:val="28"/>
      <w:lang w:bidi="ar-SA"/>
    </w:rPr>
  </w:style>
  <w:style w:type="paragraph" w:customStyle="1" w:styleId="12">
    <w:name w:val="Основной шрифт абзаца1"/>
    <w:rsid w:val="007C4CBD"/>
    <w:rPr>
      <w:color w:val="000000"/>
    </w:rPr>
  </w:style>
  <w:style w:type="paragraph" w:customStyle="1" w:styleId="13">
    <w:name w:val="Гиперссылка1"/>
    <w:rsid w:val="007C4CBD"/>
    <w:rPr>
      <w:color w:val="0000FF"/>
      <w:u w:val="single"/>
    </w:rPr>
  </w:style>
  <w:style w:type="character" w:customStyle="1" w:styleId="14">
    <w:name w:val="Гиперссылка1"/>
    <w:rsid w:val="007C4CBD"/>
    <w:rPr>
      <w:color w:val="0000FF"/>
      <w:u w:val="single"/>
      <w:lang w:bidi="ar-SA"/>
    </w:rPr>
  </w:style>
  <w:style w:type="character" w:customStyle="1" w:styleId="30">
    <w:name w:val="Заголовок 3 Знак"/>
    <w:link w:val="3"/>
    <w:rsid w:val="007C4CBD"/>
    <w:rPr>
      <w:rFonts w:ascii="XO Thames" w:hAnsi="XO Thames"/>
      <w:b/>
      <w:color w:val="000000"/>
      <w:sz w:val="26"/>
      <w:lang w:bidi="ar-SA"/>
    </w:rPr>
  </w:style>
  <w:style w:type="paragraph" w:styleId="a3">
    <w:name w:val="No Spacing"/>
    <w:link w:val="a4"/>
    <w:rsid w:val="007C4CBD"/>
    <w:rPr>
      <w:color w:val="000000"/>
      <w:sz w:val="22"/>
    </w:rPr>
  </w:style>
  <w:style w:type="character" w:customStyle="1" w:styleId="a4">
    <w:name w:val="Без интервала Знак"/>
    <w:link w:val="a3"/>
    <w:rsid w:val="007C4CBD"/>
    <w:rPr>
      <w:color w:val="000000"/>
      <w:sz w:val="22"/>
      <w:lang w:bidi="ar-SA"/>
    </w:rPr>
  </w:style>
  <w:style w:type="paragraph" w:styleId="31">
    <w:name w:val="toc 3"/>
    <w:next w:val="a"/>
    <w:link w:val="32"/>
    <w:rsid w:val="007C4CBD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sid w:val="007C4CBD"/>
    <w:rPr>
      <w:rFonts w:ascii="XO Thames" w:hAnsi="XO Thames"/>
      <w:color w:val="000000"/>
      <w:sz w:val="28"/>
      <w:lang w:bidi="ar-SA"/>
    </w:rPr>
  </w:style>
  <w:style w:type="paragraph" w:customStyle="1" w:styleId="15">
    <w:name w:val="Основной шрифт абзаца1"/>
    <w:link w:val="16"/>
    <w:rsid w:val="007C4CBD"/>
    <w:rPr>
      <w:color w:val="000000"/>
    </w:rPr>
  </w:style>
  <w:style w:type="character" w:customStyle="1" w:styleId="16">
    <w:name w:val="Основной шрифт абзаца1"/>
    <w:link w:val="15"/>
    <w:rsid w:val="007C4CBD"/>
    <w:rPr>
      <w:color w:val="000000"/>
      <w:lang w:val="ru-RU" w:eastAsia="ru-RU" w:bidi="ar-SA"/>
    </w:rPr>
  </w:style>
  <w:style w:type="character" w:customStyle="1" w:styleId="50">
    <w:name w:val="Заголовок 5 Знак"/>
    <w:link w:val="5"/>
    <w:rsid w:val="007C4CBD"/>
    <w:rPr>
      <w:rFonts w:ascii="XO Thames" w:hAnsi="XO Thames"/>
      <w:b/>
      <w:color w:val="000000"/>
      <w:sz w:val="22"/>
      <w:lang w:bidi="ar-SA"/>
    </w:rPr>
  </w:style>
  <w:style w:type="paragraph" w:styleId="a5">
    <w:name w:val="footer"/>
    <w:basedOn w:val="a"/>
    <w:link w:val="a6"/>
    <w:rsid w:val="007C4C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7C4CBD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sid w:val="007C4CBD"/>
    <w:rPr>
      <w:rFonts w:ascii="Times New Roman" w:hAnsi="Times New Roman"/>
      <w:color w:val="000000"/>
      <w:sz w:val="28"/>
    </w:rPr>
  </w:style>
  <w:style w:type="paragraph" w:customStyle="1" w:styleId="23">
    <w:name w:val="Гиперссылка2"/>
    <w:link w:val="a7"/>
    <w:rsid w:val="007C4CBD"/>
    <w:rPr>
      <w:color w:val="0000FF"/>
      <w:u w:val="single"/>
    </w:rPr>
  </w:style>
  <w:style w:type="character" w:styleId="a7">
    <w:name w:val="Hyperlink"/>
    <w:link w:val="23"/>
    <w:rsid w:val="007C4CBD"/>
    <w:rPr>
      <w:color w:val="0000FF"/>
      <w:u w:val="single"/>
      <w:lang w:bidi="ar-SA"/>
    </w:rPr>
  </w:style>
  <w:style w:type="paragraph" w:customStyle="1" w:styleId="Footnote">
    <w:name w:val="Footnote"/>
    <w:link w:val="Footnote0"/>
    <w:rsid w:val="007C4CB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7C4CBD"/>
    <w:rPr>
      <w:rFonts w:ascii="XO Thames" w:hAnsi="XO Thames"/>
      <w:color w:val="000000"/>
      <w:sz w:val="22"/>
      <w:lang w:bidi="ar-SA"/>
    </w:rPr>
  </w:style>
  <w:style w:type="paragraph" w:styleId="17">
    <w:name w:val="toc 1"/>
    <w:next w:val="a"/>
    <w:link w:val="18"/>
    <w:rsid w:val="007C4CBD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rsid w:val="007C4CBD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link w:val="HeaderandFooter0"/>
    <w:rsid w:val="007C4CB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7C4CBD"/>
    <w:rPr>
      <w:rFonts w:ascii="XO Thames" w:hAnsi="XO Thames"/>
      <w:color w:val="000000"/>
      <w:lang w:val="ru-RU" w:eastAsia="ru-RU" w:bidi="ar-SA"/>
    </w:rPr>
  </w:style>
  <w:style w:type="paragraph" w:styleId="a8">
    <w:name w:val="header"/>
    <w:basedOn w:val="a"/>
    <w:link w:val="a9"/>
    <w:uiPriority w:val="99"/>
    <w:rsid w:val="007C4C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sid w:val="007C4CBD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rsid w:val="007C4CB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7C4CBD"/>
    <w:rPr>
      <w:rFonts w:ascii="XO Thames" w:hAnsi="XO Thames"/>
      <w:color w:val="000000"/>
      <w:sz w:val="28"/>
      <w:lang w:bidi="ar-SA"/>
    </w:rPr>
  </w:style>
  <w:style w:type="paragraph" w:customStyle="1" w:styleId="ConsPlusCell">
    <w:name w:val="ConsPlusCell"/>
    <w:link w:val="ConsPlusCell0"/>
    <w:rsid w:val="007C4CBD"/>
    <w:rPr>
      <w:rFonts w:ascii="Times New Roman" w:hAnsi="Times New Roman"/>
      <w:color w:val="000000"/>
      <w:sz w:val="28"/>
    </w:rPr>
  </w:style>
  <w:style w:type="character" w:customStyle="1" w:styleId="ConsPlusCell0">
    <w:name w:val="ConsPlusCell"/>
    <w:link w:val="ConsPlusCell"/>
    <w:rsid w:val="007C4CBD"/>
    <w:rPr>
      <w:rFonts w:ascii="Times New Roman" w:hAnsi="Times New Roman"/>
      <w:color w:val="000000"/>
      <w:sz w:val="28"/>
      <w:lang w:bidi="ar-SA"/>
    </w:rPr>
  </w:style>
  <w:style w:type="paragraph" w:styleId="8">
    <w:name w:val="toc 8"/>
    <w:next w:val="a"/>
    <w:link w:val="80"/>
    <w:rsid w:val="007C4CB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7C4CBD"/>
    <w:rPr>
      <w:rFonts w:ascii="XO Thames" w:hAnsi="XO Thames"/>
      <w:color w:val="000000"/>
      <w:sz w:val="28"/>
      <w:lang w:bidi="ar-SA"/>
    </w:rPr>
  </w:style>
  <w:style w:type="paragraph" w:styleId="aa">
    <w:name w:val="Balloon Text"/>
    <w:basedOn w:val="a"/>
    <w:link w:val="ab"/>
    <w:rsid w:val="007C4CBD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7C4CBD"/>
    <w:rPr>
      <w:rFonts w:ascii="Tahoma" w:hAnsi="Tahoma"/>
      <w:color w:val="000000"/>
      <w:sz w:val="16"/>
    </w:rPr>
  </w:style>
  <w:style w:type="paragraph" w:styleId="51">
    <w:name w:val="toc 5"/>
    <w:next w:val="a"/>
    <w:link w:val="52"/>
    <w:rsid w:val="007C4CB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7C4CBD"/>
    <w:rPr>
      <w:rFonts w:ascii="XO Thames" w:hAnsi="XO Thames"/>
      <w:color w:val="000000"/>
      <w:sz w:val="28"/>
      <w:lang w:bidi="ar-SA"/>
    </w:rPr>
  </w:style>
  <w:style w:type="paragraph" w:styleId="ac">
    <w:name w:val="Subtitle"/>
    <w:next w:val="a"/>
    <w:link w:val="ad"/>
    <w:qFormat/>
    <w:rsid w:val="007C4CB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d">
    <w:name w:val="Подзаголовок Знак"/>
    <w:link w:val="ac"/>
    <w:rsid w:val="007C4CBD"/>
    <w:rPr>
      <w:rFonts w:ascii="XO Thames" w:hAnsi="XO Thames"/>
      <w:i/>
      <w:color w:val="000000"/>
      <w:sz w:val="24"/>
      <w:lang w:bidi="ar-SA"/>
    </w:rPr>
  </w:style>
  <w:style w:type="paragraph" w:styleId="ae">
    <w:name w:val="Title"/>
    <w:next w:val="a"/>
    <w:link w:val="af"/>
    <w:qFormat/>
    <w:rsid w:val="007C4CBD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">
    <w:name w:val="Название Знак"/>
    <w:link w:val="ae"/>
    <w:rsid w:val="007C4CBD"/>
    <w:rPr>
      <w:rFonts w:ascii="XO Thames" w:hAnsi="XO Thames"/>
      <w:b/>
      <w:caps/>
      <w:color w:val="000000"/>
      <w:sz w:val="40"/>
      <w:lang w:bidi="ar-SA"/>
    </w:rPr>
  </w:style>
  <w:style w:type="character" w:customStyle="1" w:styleId="40">
    <w:name w:val="Заголовок 4 Знак"/>
    <w:link w:val="4"/>
    <w:rsid w:val="007C4CBD"/>
    <w:rPr>
      <w:rFonts w:ascii="XO Thames" w:hAnsi="XO Thames"/>
      <w:b/>
      <w:color w:val="000000"/>
      <w:sz w:val="24"/>
      <w:lang w:bidi="ar-SA"/>
    </w:rPr>
  </w:style>
  <w:style w:type="paragraph" w:customStyle="1" w:styleId="19">
    <w:name w:val="Обычный1"/>
    <w:link w:val="1a"/>
    <w:rsid w:val="007C4CBD"/>
    <w:rPr>
      <w:rFonts w:ascii="Times New Roman" w:hAnsi="Times New Roman"/>
      <w:sz w:val="24"/>
    </w:rPr>
  </w:style>
  <w:style w:type="character" w:customStyle="1" w:styleId="1a">
    <w:name w:val="Обычный1"/>
    <w:link w:val="19"/>
    <w:rsid w:val="007C4CBD"/>
    <w:rPr>
      <w:rFonts w:ascii="Times New Roman" w:hAnsi="Times New Roman"/>
      <w:sz w:val="24"/>
      <w:lang w:bidi="ar-SA"/>
    </w:rPr>
  </w:style>
  <w:style w:type="character" w:customStyle="1" w:styleId="20">
    <w:name w:val="Заголовок 2 Знак"/>
    <w:basedOn w:val="1"/>
    <w:link w:val="2"/>
    <w:rsid w:val="007C4CBD"/>
    <w:rPr>
      <w:rFonts w:ascii="Times New Roman" w:hAnsi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6D079F2E2E91876539E55C4ED5E0850F56A7EE8F659651D8293392C6F60D94276CA5898E7A2DF822F832AAI1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2474</CharactersWithSpaces>
  <SharedDoc>false</SharedDoc>
  <HLinks>
    <vt:vector size="6" baseType="variant"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Святогорова Ирина Геннадьевна</dc:creator>
  <cp:lastModifiedBy>Панкова И.А.</cp:lastModifiedBy>
  <cp:revision>2</cp:revision>
  <cp:lastPrinted>2022-10-25T07:17:00Z</cp:lastPrinted>
  <dcterms:created xsi:type="dcterms:W3CDTF">2023-08-31T06:19:00Z</dcterms:created>
  <dcterms:modified xsi:type="dcterms:W3CDTF">2023-08-31T06:19:00Z</dcterms:modified>
</cp:coreProperties>
</file>