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jc w:val="center"/>
        <w:outlineLvl w:val="0"/>
        <w:rPr>
          <w:color w:val="12A4D8"/>
          <w:kern w:val="36"/>
          <w:sz w:val="28"/>
          <w:szCs w:val="28"/>
        </w:rPr>
      </w:pPr>
      <w:r w:rsidRPr="00441239">
        <w:rPr>
          <w:color w:val="12A4D8"/>
          <w:kern w:val="36"/>
          <w:sz w:val="28"/>
          <w:szCs w:val="28"/>
        </w:rPr>
        <w:t>Политика обработки персональных данных</w:t>
      </w:r>
    </w:p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41239">
        <w:rPr>
          <w:color w:val="000000"/>
          <w:sz w:val="28"/>
          <w:szCs w:val="28"/>
        </w:rPr>
        <w:t xml:space="preserve">МБОУ «Гимназия «Юридическая» </w:t>
      </w:r>
      <w:proofErr w:type="spellStart"/>
      <w:r w:rsidRPr="00441239">
        <w:rPr>
          <w:color w:val="000000"/>
          <w:sz w:val="28"/>
          <w:szCs w:val="28"/>
        </w:rPr>
        <w:t>г</w:t>
      </w:r>
      <w:proofErr w:type="gramStart"/>
      <w:r w:rsidRPr="00441239">
        <w:rPr>
          <w:color w:val="000000"/>
          <w:sz w:val="28"/>
          <w:szCs w:val="28"/>
        </w:rPr>
        <w:t>.В</w:t>
      </w:r>
      <w:proofErr w:type="gramEnd"/>
      <w:r w:rsidRPr="00441239">
        <w:rPr>
          <w:color w:val="000000"/>
          <w:sz w:val="28"/>
          <w:szCs w:val="28"/>
        </w:rPr>
        <w:t>олгодонска</w:t>
      </w:r>
      <w:proofErr w:type="spellEnd"/>
      <w:r w:rsidRPr="00441239">
        <w:rPr>
          <w:color w:val="000000"/>
          <w:sz w:val="28"/>
          <w:szCs w:val="28"/>
        </w:rPr>
        <w:t xml:space="preserve">  в отношении обработки персональных данных сотрудников, а также обучающихся и их законных представителей</w:t>
      </w:r>
    </w:p>
    <w:p w:rsidR="00441239" w:rsidRPr="00441239" w:rsidRDefault="00441239" w:rsidP="0044123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426"/>
        <w:jc w:val="both"/>
        <w:rPr>
          <w:color w:val="000000"/>
          <w:sz w:val="28"/>
          <w:szCs w:val="28"/>
        </w:rPr>
      </w:pPr>
      <w:proofErr w:type="gramStart"/>
      <w:r w:rsidRPr="00441239">
        <w:rPr>
          <w:color w:val="000000"/>
          <w:sz w:val="28"/>
          <w:szCs w:val="28"/>
        </w:rPr>
        <w:t>Общие положения Настоящая Политика разработана на основании Конституции РФ, Гражданского Кодекса РФ, Трудового Кодекса РФ, и в соответствии с требованиями Федерального закона от 27 июля 2006 г. №152-ФЗ «О персональных данных», Постановления Правительства РФ от 21.03.2012 N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</w:t>
      </w:r>
      <w:proofErr w:type="gramEnd"/>
      <w:r w:rsidRPr="00441239">
        <w:rPr>
          <w:color w:val="000000"/>
          <w:sz w:val="28"/>
          <w:szCs w:val="28"/>
        </w:rPr>
        <w:t xml:space="preserve"> правовыми актами, операторами, являющимися государственными или муниципальными органами».</w:t>
      </w:r>
    </w:p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41239">
        <w:rPr>
          <w:color w:val="000000"/>
          <w:sz w:val="28"/>
          <w:szCs w:val="28"/>
        </w:rPr>
        <w:t xml:space="preserve">Цель данной Политики — обеспечение прав граждан при обработке их персональных данных, и принятие мер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Субъектов. Персональные данные могут обрабатываться только для целей, непосредственно связанных с деятельностью муниципального бюджетного образовательного учреждения «Гимназия «Юридическая» </w:t>
      </w:r>
      <w:proofErr w:type="spellStart"/>
      <w:r w:rsidRPr="00441239">
        <w:rPr>
          <w:color w:val="000000"/>
          <w:sz w:val="28"/>
          <w:szCs w:val="28"/>
        </w:rPr>
        <w:t>г</w:t>
      </w:r>
      <w:proofErr w:type="gramStart"/>
      <w:r w:rsidRPr="00441239">
        <w:rPr>
          <w:color w:val="000000"/>
          <w:sz w:val="28"/>
          <w:szCs w:val="28"/>
        </w:rPr>
        <w:t>.В</w:t>
      </w:r>
      <w:proofErr w:type="gramEnd"/>
      <w:r w:rsidRPr="00441239">
        <w:rPr>
          <w:color w:val="000000"/>
          <w:sz w:val="28"/>
          <w:szCs w:val="28"/>
        </w:rPr>
        <w:t>олгодонска</w:t>
      </w:r>
      <w:proofErr w:type="spellEnd"/>
      <w:r w:rsidRPr="00441239">
        <w:rPr>
          <w:color w:val="000000"/>
          <w:sz w:val="28"/>
          <w:szCs w:val="28"/>
        </w:rPr>
        <w:t xml:space="preserve"> (далее — Учреждение), в частности для:</w:t>
      </w:r>
    </w:p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41239">
        <w:rPr>
          <w:color w:val="000000"/>
          <w:sz w:val="28"/>
          <w:szCs w:val="28"/>
        </w:rPr>
        <w:t>• предоставления образовательных услуг;</w:t>
      </w:r>
    </w:p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41239">
        <w:rPr>
          <w:color w:val="000000"/>
          <w:sz w:val="28"/>
          <w:szCs w:val="28"/>
        </w:rPr>
        <w:t xml:space="preserve">• организации и проведения </w:t>
      </w:r>
      <w:proofErr w:type="gramStart"/>
      <w:r w:rsidRPr="00441239">
        <w:rPr>
          <w:color w:val="000000"/>
          <w:sz w:val="28"/>
          <w:szCs w:val="28"/>
        </w:rPr>
        <w:t>ГИА</w:t>
      </w:r>
      <w:proofErr w:type="gramEnd"/>
      <w:r w:rsidRPr="00441239">
        <w:rPr>
          <w:color w:val="000000"/>
          <w:sz w:val="28"/>
          <w:szCs w:val="28"/>
        </w:rPr>
        <w:t xml:space="preserve"> в том числе в форме ОГЭ и ЕГЭ, формирования статистических отчетов, наградных материалов;</w:t>
      </w:r>
    </w:p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41239">
        <w:rPr>
          <w:color w:val="000000"/>
          <w:sz w:val="28"/>
          <w:szCs w:val="28"/>
        </w:rPr>
        <w:t>• предоставления материалов в пенсионный фонд РФ, в органы здравоохранения (для прохождения медицинских осмотров);</w:t>
      </w:r>
    </w:p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41239">
        <w:rPr>
          <w:color w:val="000000"/>
          <w:sz w:val="28"/>
          <w:szCs w:val="28"/>
        </w:rPr>
        <w:t>• проведения олимпиад, консультационных семинаров; направление на обучение; направление работ сотрудников (обучающихся) на конкурсы;</w:t>
      </w:r>
    </w:p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41239">
        <w:rPr>
          <w:color w:val="000000"/>
          <w:sz w:val="28"/>
          <w:szCs w:val="28"/>
        </w:rPr>
        <w:t>• ведения электронного дневника и электронного журнала успеваемости учащихся;</w:t>
      </w:r>
    </w:p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41239">
        <w:rPr>
          <w:color w:val="000000"/>
          <w:sz w:val="28"/>
          <w:szCs w:val="28"/>
        </w:rPr>
        <w:t xml:space="preserve">• ведение сайта Учреждения. Учреждение собирает данные только в объеме, необходимом для достижения выше названных целей. Передача третьим лицам персональных данных без письменного согласия Субъекта персональных данных (далее — Субъект) допускается только с письменного согласия субъекта персональных данных, для обучающихся с письменного согласия их законных представителей. Режим конфиденциальности </w:t>
      </w:r>
      <w:r w:rsidRPr="00441239">
        <w:rPr>
          <w:color w:val="000000"/>
          <w:sz w:val="28"/>
          <w:szCs w:val="28"/>
        </w:rPr>
        <w:lastRenderedPageBreak/>
        <w:t>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 Сотрудники, в обязанность которых входит обработка персональных данных Субъекта,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законом, а также настоящей Политикой. 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законодательством. 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 Настоящая политика является обязательным для исполнения всеми сотрудниками, имеющими доступ к персональным данным Субъекта. Правовое основание защиты персональных данных:</w:t>
      </w:r>
    </w:p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41239">
        <w:rPr>
          <w:color w:val="000000"/>
          <w:sz w:val="28"/>
          <w:szCs w:val="28"/>
        </w:rPr>
        <w:t>• Федеральный закон «О персональных данных» от 27 июля 2006 года № 152-ФЗ</w:t>
      </w:r>
    </w:p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41239">
        <w:rPr>
          <w:color w:val="000000"/>
          <w:sz w:val="28"/>
          <w:szCs w:val="28"/>
        </w:rPr>
        <w:t>• Указ Президента РФ от 06.03.1997 N 188 (ред. от 13.07.2015) "Об утверждении Перечня сведений конфиденциального характера"</w:t>
      </w:r>
    </w:p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41239">
        <w:rPr>
          <w:color w:val="000000"/>
          <w:sz w:val="28"/>
          <w:szCs w:val="28"/>
        </w:rPr>
        <w:t>• Постановление Правительства РФ от 06.07.2008 N 512 (ред. от 27.12.2012) "Об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данных"</w:t>
      </w:r>
    </w:p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41239">
        <w:rPr>
          <w:color w:val="000000"/>
          <w:sz w:val="28"/>
          <w:szCs w:val="28"/>
        </w:rPr>
        <w:t>• Постановление Правительства Российской Федерации от 15 сентября 2008 года № 687 «Об утверждении Положения об особенностях обработки персональных данных, осуществляемой без использования средств автоматизации»</w:t>
      </w:r>
    </w:p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41239">
        <w:rPr>
          <w:color w:val="000000"/>
          <w:sz w:val="28"/>
          <w:szCs w:val="28"/>
        </w:rPr>
        <w:t>• Федеральный закон «Об информации, информационных технологиях и о защите информации» от 27 июля 2006 года № 149-ФЗ.</w:t>
      </w:r>
    </w:p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41239">
        <w:rPr>
          <w:color w:val="000000"/>
          <w:sz w:val="28"/>
          <w:szCs w:val="28"/>
        </w:rPr>
        <w:t xml:space="preserve">• Приказ ФСТЭК России, ФСБ России, </w:t>
      </w:r>
      <w:proofErr w:type="spellStart"/>
      <w:r w:rsidRPr="00441239">
        <w:rPr>
          <w:color w:val="000000"/>
          <w:sz w:val="28"/>
          <w:szCs w:val="28"/>
        </w:rPr>
        <w:t>Мининформсвязи</w:t>
      </w:r>
      <w:proofErr w:type="spellEnd"/>
      <w:r w:rsidRPr="00441239">
        <w:rPr>
          <w:color w:val="000000"/>
          <w:sz w:val="28"/>
          <w:szCs w:val="28"/>
        </w:rPr>
        <w:t xml:space="preserve"> России от 13 февраля 2008 года № 55/86/20 «Об утверждении порядка проведения классификации информационных систем персональных данных».</w:t>
      </w:r>
    </w:p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41239">
        <w:rPr>
          <w:color w:val="000000"/>
          <w:sz w:val="28"/>
          <w:szCs w:val="28"/>
        </w:rPr>
        <w:t xml:space="preserve">• Письмо </w:t>
      </w:r>
      <w:proofErr w:type="spellStart"/>
      <w:r w:rsidRPr="00441239">
        <w:rPr>
          <w:color w:val="000000"/>
          <w:sz w:val="28"/>
          <w:szCs w:val="28"/>
        </w:rPr>
        <w:t>Рособразования</w:t>
      </w:r>
      <w:proofErr w:type="spellEnd"/>
      <w:r w:rsidRPr="00441239">
        <w:rPr>
          <w:color w:val="000000"/>
          <w:sz w:val="28"/>
          <w:szCs w:val="28"/>
        </w:rPr>
        <w:t xml:space="preserve"> от 3 сентября 2008 года № 17-02-09/185 «О предоставлении уведомлений об обработке персональных данных»</w:t>
      </w:r>
    </w:p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41239">
        <w:rPr>
          <w:color w:val="000000"/>
          <w:sz w:val="28"/>
          <w:szCs w:val="28"/>
        </w:rPr>
        <w:lastRenderedPageBreak/>
        <w:t xml:space="preserve">• Письмо </w:t>
      </w:r>
      <w:proofErr w:type="spellStart"/>
      <w:r w:rsidRPr="00441239">
        <w:rPr>
          <w:color w:val="000000"/>
          <w:sz w:val="28"/>
          <w:szCs w:val="28"/>
        </w:rPr>
        <w:t>Рособразования</w:t>
      </w:r>
      <w:proofErr w:type="spellEnd"/>
      <w:r w:rsidRPr="00441239">
        <w:rPr>
          <w:color w:val="000000"/>
          <w:sz w:val="28"/>
          <w:szCs w:val="28"/>
        </w:rPr>
        <w:t xml:space="preserve"> от 27 июля 2009 года № 17-110 «Об обеспечении защиты персональных данных»</w:t>
      </w:r>
    </w:p>
    <w:p w:rsidR="00441239" w:rsidRPr="00441239" w:rsidRDefault="00441239" w:rsidP="00441239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441239">
        <w:rPr>
          <w:rFonts w:ascii="Verdana" w:hAnsi="Verdana"/>
          <w:color w:val="000000"/>
          <w:sz w:val="16"/>
          <w:szCs w:val="16"/>
        </w:rPr>
        <w:t> </w:t>
      </w:r>
    </w:p>
    <w:p w:rsidR="00C669F9" w:rsidRPr="00441239" w:rsidRDefault="00C669F9" w:rsidP="00441239">
      <w:bookmarkStart w:id="0" w:name="_GoBack"/>
      <w:bookmarkEnd w:id="0"/>
    </w:p>
    <w:sectPr w:rsidR="00C669F9" w:rsidRPr="0044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855C2"/>
    <w:multiLevelType w:val="multilevel"/>
    <w:tmpl w:val="6A688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8E"/>
    <w:rsid w:val="000A23BF"/>
    <w:rsid w:val="00233241"/>
    <w:rsid w:val="00441239"/>
    <w:rsid w:val="004C2BD1"/>
    <w:rsid w:val="00580D35"/>
    <w:rsid w:val="006F6B2B"/>
    <w:rsid w:val="0079508E"/>
    <w:rsid w:val="009025D0"/>
    <w:rsid w:val="00A80885"/>
    <w:rsid w:val="00AF6EDE"/>
    <w:rsid w:val="00C669F9"/>
    <w:rsid w:val="00DE087E"/>
    <w:rsid w:val="00F16380"/>
    <w:rsid w:val="00F6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12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1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4123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4412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12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1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4123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441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User-AHCh</dc:creator>
  <cp:lastModifiedBy>Алдмин</cp:lastModifiedBy>
  <cp:revision>10</cp:revision>
  <cp:lastPrinted>2020-12-09T08:10:00Z</cp:lastPrinted>
  <dcterms:created xsi:type="dcterms:W3CDTF">2020-09-03T07:11:00Z</dcterms:created>
  <dcterms:modified xsi:type="dcterms:W3CDTF">2020-12-17T10:45:00Z</dcterms:modified>
</cp:coreProperties>
</file>