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A9" w:rsidRDefault="002650D0" w:rsidP="002650D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650D0">
        <w:rPr>
          <w:rFonts w:ascii="Times New Roman" w:hAnsi="Times New Roman" w:cs="Times New Roman"/>
          <w:b/>
          <w:bCs/>
          <w:sz w:val="23"/>
          <w:szCs w:val="23"/>
        </w:rPr>
        <w:t>РЕЕСТР БЕЗОПАСНЫХ ОБРАЗОВАТЕЛЬНЫХ САЙТОВ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>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сайтов.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>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общества, посредством размещ</w:t>
      </w:r>
      <w:r>
        <w:rPr>
          <w:rFonts w:ascii="Times New Roman" w:hAnsi="Times New Roman" w:cs="Times New Roman"/>
          <w:sz w:val="28"/>
          <w:szCs w:val="28"/>
        </w:rPr>
        <w:t xml:space="preserve">ения на информационном портале «СКФ </w:t>
      </w:r>
      <w:proofErr w:type="spellStart"/>
      <w:r w:rsidRPr="002650D0">
        <w:rPr>
          <w:rFonts w:ascii="Times New Roman" w:hAnsi="Times New Roman" w:cs="Times New Roman"/>
          <w:sz w:val="28"/>
          <w:szCs w:val="28"/>
        </w:rPr>
        <w:t>Единыйурок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0D0"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650D0">
        <w:rPr>
          <w:rFonts w:ascii="Times New Roman" w:hAnsi="Times New Roman" w:cs="Times New Roman"/>
          <w:sz w:val="28"/>
          <w:szCs w:val="28"/>
        </w:rPr>
        <w:t xml:space="preserve"> по адресу www.скф</w:t>
      </w:r>
      <w:proofErr w:type="gramStart"/>
      <w:r w:rsidRPr="002650D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650D0">
        <w:rPr>
          <w:rFonts w:ascii="Times New Roman" w:hAnsi="Times New Roman" w:cs="Times New Roman"/>
          <w:sz w:val="28"/>
          <w:szCs w:val="28"/>
        </w:rPr>
        <w:t>диныйурок.рф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0D0">
        <w:rPr>
          <w:rFonts w:ascii="Times New Roman" w:hAnsi="Times New Roman" w:cs="Times New Roman"/>
          <w:sz w:val="28"/>
          <w:szCs w:val="28"/>
        </w:rPr>
        <w:t>с 1 марта 2019 года.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>В РБОС включаются сайты образовательного и просветительского характера.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>Актуальность РБОС как системы обусловлена: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>1. Отсутствием возможности составлять</w:t>
      </w:r>
      <w:r>
        <w:rPr>
          <w:rFonts w:ascii="Times New Roman" w:hAnsi="Times New Roman" w:cs="Times New Roman"/>
          <w:sz w:val="28"/>
          <w:szCs w:val="28"/>
        </w:rPr>
        <w:t xml:space="preserve"> список сайтов в сети «Интернет»</w:t>
      </w:r>
      <w:r w:rsidRPr="002650D0">
        <w:rPr>
          <w:rFonts w:ascii="Times New Roman" w:hAnsi="Times New Roman" w:cs="Times New Roman"/>
          <w:sz w:val="28"/>
          <w:szCs w:val="28"/>
        </w:rPr>
        <w:t xml:space="preserve">, содержащим информацию, причиняющую вред здоровью и (или) развитию детей, а также не соответствующую задачам образования;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2. Необходимостью предоставления доступа образовательным организациям к проверенным сайтам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2650D0">
        <w:rPr>
          <w:rFonts w:ascii="Times New Roman" w:hAnsi="Times New Roman" w:cs="Times New Roman"/>
          <w:sz w:val="28"/>
          <w:szCs w:val="28"/>
        </w:rPr>
        <w:t>, соответствующим задачам образования.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В РБОС включаются следующие категории сайтов: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1. Сайты дошкольных образовательных организаций;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2. Сайты общеобразовательных организаций;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3. Сайты организаций дополнительного образования;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4. Сайты профессиональных образовательных организаций;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5. Сайты учреждений для детей-сирот и детей, оставшихся без попечения родителей;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6. Сайты образовательных организаций высшего образования;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7. Сайты государственных федеральных и региональных органов власти и организаций, созданные государственными федеральными и региональными органами власти, в сфере детства, образования, молодежной политики, спорта, здоровья и культуры;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8. Сайты проектов, мероприятий и инициатив государственных федеральных и региональных органов и организаций, созданные государственными федеральными и региональными органами власти, в сфере детства, образования, молодежной политики, спорта, здоровья и культуры;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9. Сайты организаций, учредителем которых выступают государственные федеральные и региональные органы власти и муниципальные образования, в сфере физической культуры и спорта для детей;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lastRenderedPageBreak/>
        <w:t xml:space="preserve">10. Сайты организаций, учредителем которых выступают государственные федеральные и региональные органы власти и муниципальные образования, в сфере обеспечения здоровья детей и психологической поддержки детей;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11. Сайты организаций, учредителем которых выступают государственные федеральные и региональные органы власти и муниципальные образования, культуры для детей, включая сайты библиотек, театров и других учреждений культуры;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12. Сайты издательств учебно-методической литературы, включенные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программ, утвержденных Министерством просвещения Российской Федерации;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13. Сайты олимпиад, вошедших в перечень олимпиад школьников и их уровней, утвержденные приказом Министерства науки и высшего образования РФ;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14. Сайты научных организаций;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15. Сайты общероссийских детских и молодежных общественных объединений; </w:t>
      </w:r>
    </w:p>
    <w:p w:rsid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>16. Сайты, включая сайты проектов, мероприятий и инициатив, включенные в документы стратегического планирования и (или) планы работы органов государственной власти на федеральном и (или) региональном уровне;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17. Сайты и (или) сетевые средства массовой информации для педагогических работников и (или) детей негосударственных организаций и физических лиц, получивших государственную поддержку (финансовую, информационную, организационную и кадровую) на федеральном и (или) региональном уровне.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В РБОС не включаются сайты: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1. Содержащие рекламу (кроме спонсорской рекламы, включая информацию о спонсоре, и социальной рекламы);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650D0">
        <w:rPr>
          <w:rFonts w:ascii="Times New Roman" w:hAnsi="Times New Roman" w:cs="Times New Roman"/>
          <w:sz w:val="28"/>
          <w:szCs w:val="28"/>
        </w:rPr>
        <w:t xml:space="preserve">Направленные на осуществление коммерческой деятельности; </w:t>
      </w:r>
      <w:proofErr w:type="gramEnd"/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3. Содержащие сведения, составляющие государственную или иную специально охраняемую законом тайну;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50D0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2650D0">
        <w:rPr>
          <w:rFonts w:ascii="Times New Roman" w:hAnsi="Times New Roman" w:cs="Times New Roman"/>
          <w:sz w:val="28"/>
          <w:szCs w:val="28"/>
        </w:rPr>
        <w:t xml:space="preserve"> запрещенную российским законодательством информацию;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50D0">
        <w:rPr>
          <w:rFonts w:ascii="Times New Roman" w:hAnsi="Times New Roman" w:cs="Times New Roman"/>
          <w:sz w:val="28"/>
          <w:szCs w:val="28"/>
        </w:rPr>
        <w:t xml:space="preserve">Зарегистрированные в установленном порядке в качестве сетевого средства массовой информации, имеющего возрастные ограничения старше </w:t>
      </w:r>
      <w:r w:rsidRPr="002650D0">
        <w:rPr>
          <w:rFonts w:ascii="Times New Roman" w:hAnsi="Times New Roman" w:cs="Times New Roman"/>
          <w:sz w:val="28"/>
          <w:szCs w:val="28"/>
        </w:rPr>
        <w:lastRenderedPageBreak/>
        <w:t xml:space="preserve">18 лет и обозначенные в виде цифры "18" и знака "плюс" и (или) текстового словосочетания "запрещено для детей"; </w:t>
      </w:r>
      <w:proofErr w:type="gramEnd"/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6. Зарегистрированные </w:t>
      </w:r>
      <w:proofErr w:type="gramStart"/>
      <w:r w:rsidRPr="002650D0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2650D0">
        <w:rPr>
          <w:rFonts w:ascii="Times New Roman" w:hAnsi="Times New Roman" w:cs="Times New Roman"/>
          <w:sz w:val="28"/>
          <w:szCs w:val="28"/>
        </w:rPr>
        <w:t xml:space="preserve"> чем за год до включения в реестр;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7. Не имеющие писем поддержки, соглашений и иных аналогичных документов, подтверждающие государственную поддержку (финансовую, информационную, организационную и кадровую) в календарном году включения в Реестр (для негосударственных организаций и физических лиц);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8. Содержащие информацию, причиняющую вред здоровью и (или) развитию детей, а также не соответствующую задачам образования;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650D0">
        <w:rPr>
          <w:rFonts w:ascii="Times New Roman" w:hAnsi="Times New Roman" w:cs="Times New Roman"/>
          <w:sz w:val="28"/>
          <w:szCs w:val="28"/>
        </w:rPr>
        <w:t>Размещенные</w:t>
      </w:r>
      <w:proofErr w:type="gramEnd"/>
      <w:r w:rsidRPr="002650D0">
        <w:rPr>
          <w:rFonts w:ascii="Times New Roman" w:hAnsi="Times New Roman" w:cs="Times New Roman"/>
          <w:sz w:val="28"/>
          <w:szCs w:val="28"/>
        </w:rPr>
        <w:t xml:space="preserve"> не в российских доменных зонах;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10. На которых осуществляется образовательная деятельность без лицензии на осуществление образовательной деятельности (кроме индивидуальных предпринимателей, осуществляющих образовательную деятельность без привлечения педагогических работников).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0D0">
        <w:rPr>
          <w:rFonts w:ascii="Times New Roman" w:hAnsi="Times New Roman" w:cs="Times New Roman"/>
          <w:sz w:val="28"/>
          <w:szCs w:val="28"/>
        </w:rPr>
        <w:t xml:space="preserve">РБОС для удобства использования публикуется в форме списка сайтов без категоризации для использования заинтересованными органами власти, органами местного самоуправления, операторами связи, образовательными организациями и другими заинтересованными организациями и физическими лицами, в частности в рамках предоставления услуг "Родительский контроль" операторами связи для частных клиентов и педагогическими работниками для использования в образовательном процессе. </w:t>
      </w:r>
      <w:proofErr w:type="gramEnd"/>
    </w:p>
    <w:p w:rsid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Реестр формируется </w:t>
      </w:r>
      <w:proofErr w:type="gramStart"/>
      <w:r w:rsidRPr="002650D0">
        <w:rPr>
          <w:rFonts w:ascii="Times New Roman" w:hAnsi="Times New Roman" w:cs="Times New Roman"/>
          <w:sz w:val="28"/>
          <w:szCs w:val="28"/>
        </w:rPr>
        <w:t>на основе запросов о включении в Реестр сайтов со стороны федеральных органов государственной власти в течение</w:t>
      </w:r>
      <w:proofErr w:type="gramEnd"/>
      <w:r w:rsidRPr="002650D0">
        <w:rPr>
          <w:rFonts w:ascii="Times New Roman" w:hAnsi="Times New Roman" w:cs="Times New Roman"/>
          <w:sz w:val="28"/>
          <w:szCs w:val="28"/>
        </w:rPr>
        <w:t xml:space="preserve"> календарного года и региональных исполнительных органов государственной власти раз в календарный год, прошедших проверку Экспертным советом на соответствие сайтов требованиям для включения в Реестр.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 могут в течение календарного года направлять информацию о включении сайта</w:t>
      </w:r>
      <w:proofErr w:type="gramStart"/>
      <w:r w:rsidRPr="002650D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650D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650D0">
        <w:rPr>
          <w:rFonts w:ascii="Times New Roman" w:hAnsi="Times New Roman" w:cs="Times New Roman"/>
          <w:sz w:val="28"/>
          <w:szCs w:val="28"/>
        </w:rPr>
        <w:t xml:space="preserve">) в Реестр путем направления письма на имя Председателя Временной комиссии Совета Федерации по развитию информационного общества (Приложение N 3).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0D0">
        <w:rPr>
          <w:rFonts w:ascii="Times New Roman" w:hAnsi="Times New Roman" w:cs="Times New Roman"/>
          <w:sz w:val="28"/>
          <w:szCs w:val="28"/>
        </w:rPr>
        <w:t xml:space="preserve">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общества, включающего протокол комиссии по рассмотрению сайтов в сети "Интернет" для включения в Реестр безопасных образовательных сайтов и список сайтов для включения в Реестр (Приложение N 4). </w:t>
      </w:r>
      <w:proofErr w:type="gramEnd"/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lastRenderedPageBreak/>
        <w:t xml:space="preserve">Форма со списком сайтов для включения в Реестр публикуется ежегодно до 1 августа на сайте СКФ.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(далее - Заявка), включающую: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1. 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2. Концепцию сайта с обоснованием его социальной значимости, характеристикой планируемой аудитории;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3. Справку об источниках финансирования сайта и организации;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4. Описание технических возможностей администратора сайта;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5. Описание деятельности организации - администратора сайта;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6. Справка об администрации доменного имени сайта, указанного в Заявлении;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7. Резюме сотрудников и описание организаций-партнеров, занятых в реализации сайта;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8. Отзывы, рекомендации, экспертные заключения и публикации о деятельности организации в средствах массовой информации;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650D0">
        <w:rPr>
          <w:rFonts w:ascii="Times New Roman" w:hAnsi="Times New Roman" w:cs="Times New Roman"/>
          <w:sz w:val="28"/>
          <w:szCs w:val="28"/>
        </w:rPr>
        <w:t>Справка об отсутствии по состоянию на первое число месяца, предшествующего месяцу, в котором планируется подача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от Федеральной налоговой службы Российской Федерации или по форме, установленной Федеральной налоговой службой Российской Федерации на соответствующий финансовый</w:t>
      </w:r>
      <w:proofErr w:type="gramEnd"/>
      <w:r w:rsidRPr="002650D0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10. Справка, подписанная руководителем или иным уполномоченным лицом и главным бухгалтером, об отсутствии просроченной задолженности по возврату в федеральный и региональный бюджеты субсидий, бюджетных инвестиций, </w:t>
      </w:r>
      <w:proofErr w:type="gramStart"/>
      <w:r w:rsidRPr="002650D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650D0">
        <w:rPr>
          <w:rFonts w:ascii="Times New Roman" w:hAnsi="Times New Roman" w:cs="Times New Roman"/>
          <w:sz w:val="28"/>
          <w:szCs w:val="28"/>
        </w:rPr>
        <w:t xml:space="preserve">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0D0">
        <w:rPr>
          <w:rFonts w:ascii="Times New Roman" w:hAnsi="Times New Roman" w:cs="Times New Roman"/>
          <w:sz w:val="28"/>
          <w:szCs w:val="28"/>
        </w:rPr>
        <w:t xml:space="preserve">соответствии с иными правовыми актами, и иной просроченной задолженности перед федеральным и региональным бюджетами (по состоянию на первое число месяца, предшествующего месяцу, в котором планируется подача Заявки);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2650D0">
        <w:rPr>
          <w:rFonts w:ascii="Times New Roman" w:hAnsi="Times New Roman" w:cs="Times New Roman"/>
          <w:sz w:val="28"/>
          <w:szCs w:val="28"/>
        </w:rPr>
        <w:t>Справка, подписанная руководителем или иным уполномоченным лицом и главным бухгалтером, об отсутствии процесса реорганизации, ликвидации, банкротства, а также,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2650D0">
        <w:rPr>
          <w:rFonts w:ascii="Times New Roman" w:hAnsi="Times New Roman" w:cs="Times New Roman"/>
          <w:sz w:val="28"/>
          <w:szCs w:val="28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12. 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 сайта в календарном году включения в Реестр.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(далее - Заявка), включающую: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1. 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2. Концепцию сайта с обоснованием его социальной значимости, характеристикой планируемой аудитории;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3. Справку об источниках финансирования сайта;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4. Описание технических возможностей администратора сайта;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5. Описание деятельности физического лица - администратора сайта;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6. Справка об администрации доменного имени сайта, указанного в Заявлении;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7. Резюме физических лиц, сотрудников и описание организаций-партнеров, занятых в реализации сайта;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8. Отзывы, рекомендации, экспертные заключения и публикации о деятельности организации в средствах массовой информации;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9. Письма поддержки, соглашения и иные аналогичные документы, подтверждающие государственную поддержку (финансовую, </w:t>
      </w:r>
      <w:r w:rsidRPr="002650D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информационную, организационную и кадровую) сайта в календарном году включения в Реестр.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 самостоятельно определяют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0D0">
        <w:rPr>
          <w:rFonts w:ascii="Times New Roman" w:hAnsi="Times New Roman" w:cs="Times New Roman"/>
          <w:sz w:val="28"/>
          <w:szCs w:val="28"/>
        </w:rPr>
        <w:t xml:space="preserve">рассмотрения заявок </w:t>
      </w:r>
      <w:proofErr w:type="gramStart"/>
      <w:r w:rsidRPr="002650D0">
        <w:rPr>
          <w:rFonts w:ascii="Times New Roman" w:hAnsi="Times New Roman" w:cs="Times New Roman"/>
          <w:sz w:val="28"/>
          <w:szCs w:val="28"/>
        </w:rPr>
        <w:t>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</w:t>
      </w:r>
      <w:proofErr w:type="gramEnd"/>
      <w:r w:rsidRPr="002650D0">
        <w:rPr>
          <w:rFonts w:ascii="Times New Roman" w:hAnsi="Times New Roman" w:cs="Times New Roman"/>
          <w:sz w:val="28"/>
          <w:szCs w:val="28"/>
        </w:rPr>
        <w:t xml:space="preserve"> и сайтам для включения в Реестр.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0D0">
        <w:rPr>
          <w:rFonts w:ascii="Times New Roman" w:hAnsi="Times New Roman" w:cs="Times New Roman"/>
          <w:sz w:val="28"/>
          <w:szCs w:val="28"/>
        </w:rPr>
        <w:t>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"Интернет" для включения в Реестр безопасных образовательных сайтов, члены которых рассматривают представленные (далее - комиссии).</w:t>
      </w:r>
      <w:proofErr w:type="gramEnd"/>
      <w:r w:rsidRPr="002650D0">
        <w:rPr>
          <w:rFonts w:ascii="Times New Roman" w:hAnsi="Times New Roman" w:cs="Times New Roman"/>
          <w:sz w:val="28"/>
          <w:szCs w:val="28"/>
        </w:rPr>
        <w:t xml:space="preserve"> Порядок организации работы, список ее членов и другие аспекты, связанные с деятельностью по организации и работы комиссии, самостоятельно определяет исполнительный орган государственной власти субъекта Российской Федерации.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РБОС. Для осуществления проверки сайтов могут привлекаться члены Экспертного совета или другого органа, образованного в рамках Экспертного совета.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При осуществлении Экспертным советом проверки сайта, направленного федеральным органом государственной власти и (или) исполнительным органом государственной власти субъекта Российской Федерации, и выявлении нарушений настоящих требований сайт в РБОС не включается.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Проверка сайтов Экспертным советом осуществляется в течение трех календарных месяцев, и обновление РБОС осуществляется в течение одного календарного месяца.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Обращения о не функционировании сайта либо нарушении сайтом настоящих требований могут направить пользователи с помощью формы, размещенной на сайте СКФ. Обращения рассматриваются в течение 30 календарных дней без ответа пользователю, направившему обращение. 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 xml:space="preserve">Для создания практических условий использования сайтов, включенных в Реестр безопасных образовательных сайтов (РБОС), Временная комиссия Совета Федерации по развитию информационного общества запускает на </w:t>
      </w:r>
      <w:r w:rsidRPr="002650D0">
        <w:rPr>
          <w:rFonts w:ascii="Times New Roman" w:hAnsi="Times New Roman" w:cs="Times New Roman"/>
          <w:sz w:val="28"/>
          <w:szCs w:val="28"/>
        </w:rPr>
        <w:lastRenderedPageBreak/>
        <w:t>базе портала "</w:t>
      </w:r>
      <w:proofErr w:type="spellStart"/>
      <w:r w:rsidRPr="002650D0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2650D0">
        <w:rPr>
          <w:rFonts w:ascii="Times New Roman" w:hAnsi="Times New Roman" w:cs="Times New Roman"/>
          <w:sz w:val="28"/>
          <w:szCs w:val="28"/>
        </w:rPr>
        <w:t>" поисковую систему "</w:t>
      </w:r>
      <w:proofErr w:type="spellStart"/>
      <w:r w:rsidRPr="002650D0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2650D0">
        <w:rPr>
          <w:rFonts w:ascii="Times New Roman" w:hAnsi="Times New Roman" w:cs="Times New Roman"/>
          <w:sz w:val="28"/>
          <w:szCs w:val="28"/>
        </w:rPr>
        <w:t>" по сайтам, включенным в РБОС, по адресу www.поиск</w:t>
      </w:r>
      <w:proofErr w:type="gramStart"/>
      <w:r w:rsidRPr="002650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650D0">
        <w:rPr>
          <w:rFonts w:ascii="Times New Roman" w:hAnsi="Times New Roman" w:cs="Times New Roman"/>
          <w:sz w:val="28"/>
          <w:szCs w:val="28"/>
        </w:rPr>
        <w:t xml:space="preserve">етевичок.рф. </w:t>
      </w:r>
    </w:p>
    <w:p w:rsid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D0">
        <w:rPr>
          <w:rFonts w:ascii="Times New Roman" w:hAnsi="Times New Roman" w:cs="Times New Roman"/>
          <w:sz w:val="28"/>
          <w:szCs w:val="28"/>
        </w:rPr>
        <w:t>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источников, исключив возможность доступа к информации, причиняющей вред здоровью и (или) развитию детей, а также не соответствующей задачам образования.</w:t>
      </w:r>
    </w:p>
    <w:p w:rsidR="002650D0" w:rsidRPr="002650D0" w:rsidRDefault="002650D0" w:rsidP="002650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50D0" w:rsidRPr="0026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29"/>
    <w:rsid w:val="001E4EA9"/>
    <w:rsid w:val="002650D0"/>
    <w:rsid w:val="00B2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0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0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0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2040</Words>
  <Characters>11629</Characters>
  <Application>Microsoft Office Word</Application>
  <DocSecurity>0</DocSecurity>
  <Lines>96</Lines>
  <Paragraphs>27</Paragraphs>
  <ScaleCrop>false</ScaleCrop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2020-12-24T09:03:00Z</dcterms:created>
  <dcterms:modified xsi:type="dcterms:W3CDTF">2020-12-24T09:11:00Z</dcterms:modified>
</cp:coreProperties>
</file>