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7F" w:rsidRPr="00636879" w:rsidRDefault="001846F6" w:rsidP="00D8057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</w:t>
      </w:r>
      <w:r w:rsidR="004C06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доровье сберегающие</w:t>
      </w:r>
      <w:r w:rsidR="002942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технологии</w:t>
      </w:r>
      <w:r w:rsidR="004C06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уроках физики.</w:t>
      </w:r>
    </w:p>
    <w:p w:rsidR="00D8057F" w:rsidRPr="00636879" w:rsidRDefault="00D8057F" w:rsidP="00D805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8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Измерительные приборы 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Меры безопасности при работе со стеклянной посудой. Осуществление простейших физиологических измерений (вес, рост, частота пульса).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Инерция Переход улицы на перекрестке. Правильность приземления во время прыжков. 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Механическое движение. Скорость. Безопасность поведения на дорогах. 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 Умение измерять вес тела. Ожирение – угроза здоровью.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Сила Предельно допустимая нагрузка поднимаемой тяжести для человека.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Диффузия Искусственное дыхание.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Смачиваемость</w:t>
      </w:r>
      <w:r w:rsidR="00BA5A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Гигиена кожи. Моющие и чистящие средства, правила хранения и использования.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Давление Безопасная работа с режущими и колющими инструментами.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Атмосфера Ароматерапия.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Атмосферное давление</w:t>
      </w:r>
      <w:r w:rsidR="00BA5A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мы дышим и пьем. Давление внутри жидкости.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Архимедова сила Правила безопасного поведения на воде. Правила тушения бензина и спирта.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Температура. Температура тела - показатель сопротивляемости человека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Законы постоянного тока Оказание первой помощи при поражении током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излучений Влияние солнечной энергии на организм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телевидении Телевидение и человек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Электромагнитное поле Влияние компьютера на здоровье человека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Шкала электромагнитных волн Защитные силы организма и здоровье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Биологическое действие радиоактивных излучений Ионизирующая радиация и здоровье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Физика температур Влияние температурных условий на жизнь человека.</w:t>
      </w:r>
      <w:proofErr w:type="gramEnd"/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Насыщенные и ненасыщенные пары и их роль в жизни человека. Роль влажности и ее регулирование в промышленных и домашних условиях. Влажность и погода. </w:t>
      </w:r>
    </w:p>
    <w:p w:rsidR="00D8057F" w:rsidRPr="00636879" w:rsidRDefault="00D8057F" w:rsidP="00D805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4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Физика и экология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Экологические проблемы и охрана окружающей среды. Влияние работы тепловых двигателей на экологические процессы (неизбежность выделения тепла в окружающее пространство, выход отработанных газов и др.). Разрушение озонового слоя Земли и его последствия (использование фреона в холодильных установках, применение аэрозолей и др.). Возможные изменения климата в результате деятельности человека. Необходимость целенаправленной работы по охране окружающей среды. Международное сотрудничество в решении экологических проблем. Правила и средства гигиены и косметики с точки зрения науки. Проблемы воздействия человека на биосферу.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="00574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Электростатика 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Электромагнитные явления</w:t>
      </w:r>
      <w:proofErr w:type="gramStart"/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роли полей в живых организмах. Электрические и магнитные явления в медицине. Электричество в медицине. Электричество в информационной службе. Техника безопасности и охрана труда при использовании электрического оборудования. 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Световые явления Вопросы зрения. Роль освещения в производственных и домашних условиях. </w:t>
      </w:r>
    </w:p>
    <w:p w:rsidR="00D8057F" w:rsidRPr="00636879" w:rsidRDefault="00D8057F" w:rsidP="00D805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4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Физика атома и атомного ядра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Экологические проблемы, связанные с использованием радиоактивных элементов, и пути их преодоления. Дозиметры. Ответственность человека за сохранение жизни на Земле. Дефицит светового и ультрафиолетового излучения на Севере. Влияние различных излучений на живые организмы </w:t>
      </w:r>
    </w:p>
    <w:p w:rsidR="00D8057F" w:rsidRPr="00636879" w:rsidRDefault="00C26400" w:rsidP="00D805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C264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Здоровье сберегающие уроки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роки</w:t>
      </w:r>
      <w:proofErr w:type="gramEnd"/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которых создает условия ощущения у обучающихся радости в процессе обучения, Это может быть стандартный, типичный, хорошо продуманный методически урок по физике, на котором ничего не говорится о здоровье, но это </w:t>
      </w:r>
      <w:r w:rsidR="003902BA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урок, так как это урок, на котором учитель: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• формирует интерес к своему предмету;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• устанавливает доверительные, партнерские отношения;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• продумывает урок максимального умственного, психологического и нравственного комфорта; максимально использует индивидуальные особенности учащихся для повышения</w:t>
      </w:r>
      <w:proofErr w:type="gramStart"/>
      <w:r w:rsidR="00390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902B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 :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- гигиенические условия (проветривание, освещение, энергетика, посадочные места),- наличие мотивационной деятельности на уроке;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- количество видов учебной деятельности 4 - 7 за урок продолжительностью 7 - 10 минут (письмо, чтение, слушание, рассказ, работа с книгой, решение задач и т.д.);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3-х видов преподавания (словесный, наглядный, а</w:t>
      </w:r>
      <w:r w:rsidR="004C0645">
        <w:rPr>
          <w:rFonts w:ascii="Times New Roman" w:hAnsi="Times New Roman" w:cs="Times New Roman"/>
          <w:sz w:val="24"/>
          <w:szCs w:val="24"/>
          <w:shd w:val="clear" w:color="auto" w:fill="FFFFFF"/>
        </w:rPr>
        <w:t>удиовизуальный</w:t>
      </w:r>
      <w:r w:rsidR="006014E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C06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4C0645">
        <w:rPr>
          <w:rFonts w:ascii="Times New Roman" w:hAnsi="Times New Roman" w:cs="Times New Roman"/>
          <w:sz w:val="24"/>
          <w:szCs w:val="24"/>
          <w:shd w:val="clear" w:color="auto" w:fill="FFFFFF"/>
        </w:rPr>
        <w:t>- плотность урок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учебную работу 60-80%;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- наличие эмоциональных разрядок (поучительная картинка, афоризм, поговорка, улыбка, шутка); .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End"/>
      <w:r w:rsidR="00705F4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</w:t>
      </w:r>
      <w:r w:rsidR="00705F4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уровневой дифференциации. </w:t>
      </w:r>
    </w:p>
    <w:p w:rsidR="00D8057F" w:rsidRPr="00636879" w:rsidRDefault="00D8057F" w:rsidP="00D805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дифференцированно помогает слабому </w:t>
      </w:r>
      <w:proofErr w:type="gramStart"/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ученику</w:t>
      </w:r>
      <w:proofErr w:type="gramEnd"/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уделять внимание сильному. Особенно эффективно проявляется эта методика в «малых группах». </w:t>
      </w:r>
      <w:r w:rsidRPr="00636879">
        <w:rPr>
          <w:rFonts w:ascii="Times New Roman" w:hAnsi="Times New Roman" w:cs="Times New Roman"/>
          <w:sz w:val="24"/>
          <w:szCs w:val="24"/>
        </w:rPr>
        <w:br/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705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нимание на  систем</w:t>
      </w:r>
      <w:r w:rsidR="00705F4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оценивания результатов обучения, учитывает наличие такого явления как субъективизм при оценке ученических работ, что может крайне отрицательно повлиять на успешность обучения. </w:t>
      </w:r>
    </w:p>
    <w:p w:rsidR="00D8057F" w:rsidRPr="00636879" w:rsidRDefault="00BA5AB8" w:rsidP="00D80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самооценку;</w:t>
      </w:r>
      <w:r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-оценку товарища, друга по парте;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-коррекционную оценку;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- совместную оценку учителя и ученика. </w:t>
      </w:r>
      <w:r w:rsidR="00D8057F" w:rsidRPr="00636879">
        <w:rPr>
          <w:rFonts w:ascii="Times New Roman" w:hAnsi="Times New Roman" w:cs="Times New Roman"/>
          <w:sz w:val="24"/>
          <w:szCs w:val="24"/>
        </w:rPr>
        <w:br/>
      </w:r>
      <w:r w:rsidR="00D8057F" w:rsidRPr="0063687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исключается эмоциональная стрессовая нагрузка у учащихся при оценивании его результатов, учитывается различные психофизиологические особенности детей. </w:t>
      </w:r>
    </w:p>
    <w:p w:rsidR="00D8057F" w:rsidRPr="00636879" w:rsidRDefault="00D8057F" w:rsidP="00D8057F">
      <w:pPr>
        <w:rPr>
          <w:rFonts w:ascii="Times New Roman" w:hAnsi="Times New Roman" w:cs="Times New Roman"/>
          <w:b/>
          <w:sz w:val="24"/>
          <w:szCs w:val="24"/>
        </w:rPr>
      </w:pPr>
    </w:p>
    <w:p w:rsidR="00157B9B" w:rsidRPr="00636879" w:rsidRDefault="00157B9B"/>
    <w:sectPr w:rsidR="00157B9B" w:rsidRPr="0063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7F"/>
    <w:rsid w:val="00157B9B"/>
    <w:rsid w:val="001846F6"/>
    <w:rsid w:val="002942A2"/>
    <w:rsid w:val="003902BA"/>
    <w:rsid w:val="004C0645"/>
    <w:rsid w:val="00574BC2"/>
    <w:rsid w:val="006014E8"/>
    <w:rsid w:val="00636879"/>
    <w:rsid w:val="00705F4E"/>
    <w:rsid w:val="00BA5AB8"/>
    <w:rsid w:val="00C26400"/>
    <w:rsid w:val="00D8057F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user32</cp:lastModifiedBy>
  <cp:revision>12</cp:revision>
  <dcterms:created xsi:type="dcterms:W3CDTF">2019-02-11T07:29:00Z</dcterms:created>
  <dcterms:modified xsi:type="dcterms:W3CDTF">2024-02-01T14:55:00Z</dcterms:modified>
</cp:coreProperties>
</file>