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F144A5" w14:textId="77777777" w:rsidR="00E235E8" w:rsidRPr="00E235E8" w:rsidRDefault="00E235E8" w:rsidP="00E235E8">
      <w:pPr>
        <w:shd w:val="clear" w:color="auto" w:fill="FFFFFF"/>
        <w:spacing w:before="75" w:after="150" w:line="240" w:lineRule="auto"/>
        <w:outlineLvl w:val="0"/>
        <w:rPr>
          <w:rFonts w:ascii="Georgia" w:eastAsia="Times New Roman" w:hAnsi="Georgia" w:cs="Times New Roman"/>
          <w:color w:val="6B6D5E"/>
          <w:kern w:val="36"/>
          <w:sz w:val="36"/>
          <w:szCs w:val="36"/>
          <w:lang w:eastAsia="ru-RU"/>
        </w:rPr>
      </w:pPr>
      <w:r w:rsidRPr="00E235E8">
        <w:rPr>
          <w:rFonts w:ascii="Georgia" w:eastAsia="Times New Roman" w:hAnsi="Georgia" w:cs="Times New Roman"/>
          <w:color w:val="6B6D5E"/>
          <w:kern w:val="36"/>
          <w:sz w:val="36"/>
          <w:szCs w:val="36"/>
          <w:lang w:eastAsia="ru-RU"/>
        </w:rPr>
        <w:t>Итоговое собеседование</w:t>
      </w:r>
    </w:p>
    <w:p w14:paraId="45E353EB" w14:textId="77777777" w:rsidR="00E235E8" w:rsidRPr="00E235E8" w:rsidRDefault="00E235E8" w:rsidP="00E235E8">
      <w:pPr>
        <w:shd w:val="clear" w:color="auto" w:fill="FFFFFF"/>
        <w:spacing w:before="100" w:beforeAutospacing="1" w:after="100" w:afterAutospacing="1" w:line="240" w:lineRule="auto"/>
        <w:jc w:val="center"/>
        <w:rPr>
          <w:rFonts w:ascii="Georgia" w:eastAsia="Times New Roman" w:hAnsi="Georgia" w:cs="Times New Roman"/>
          <w:color w:val="000000"/>
          <w:sz w:val="20"/>
          <w:szCs w:val="20"/>
          <w:lang w:eastAsia="ru-RU"/>
        </w:rPr>
      </w:pPr>
      <w:r w:rsidRPr="00E235E8">
        <w:rPr>
          <w:rFonts w:ascii="Georgia" w:eastAsia="Times New Roman" w:hAnsi="Georgia" w:cs="Times New Roman"/>
          <w:b/>
          <w:bCs/>
          <w:color w:val="000000"/>
          <w:sz w:val="20"/>
          <w:szCs w:val="20"/>
          <w:lang w:eastAsia="ru-RU"/>
        </w:rPr>
        <w:t>Итоговое собеседование по русскому языку является одним из условий допуска к ГИА-9. Срок действия результатов итогового собеседования – бессрочно.</w:t>
      </w:r>
    </w:p>
    <w:p w14:paraId="3D174061" w14:textId="77777777" w:rsidR="00E235E8" w:rsidRPr="00E235E8" w:rsidRDefault="00E235E8" w:rsidP="00E235E8">
      <w:pPr>
        <w:shd w:val="clear" w:color="auto" w:fill="FFFFFF"/>
        <w:spacing w:before="100" w:beforeAutospacing="1" w:after="100" w:afterAutospacing="1" w:line="240" w:lineRule="auto"/>
        <w:rPr>
          <w:rFonts w:ascii="Georgia" w:eastAsia="Times New Roman" w:hAnsi="Georgia" w:cs="Times New Roman"/>
          <w:color w:val="000000"/>
          <w:sz w:val="20"/>
          <w:szCs w:val="20"/>
          <w:lang w:eastAsia="ru-RU"/>
        </w:rPr>
      </w:pPr>
      <w:r w:rsidRPr="00E235E8">
        <w:rPr>
          <w:rFonts w:ascii="Georgia" w:eastAsia="Times New Roman" w:hAnsi="Georgia" w:cs="Times New Roman"/>
          <w:b/>
          <w:bCs/>
          <w:color w:val="000000"/>
          <w:sz w:val="20"/>
          <w:szCs w:val="20"/>
          <w:lang w:eastAsia="ru-RU"/>
        </w:rPr>
        <w:t>Важно! </w:t>
      </w:r>
      <w:r w:rsidRPr="00E235E8">
        <w:rPr>
          <w:rFonts w:ascii="Georgia" w:eastAsia="Times New Roman" w:hAnsi="Georgia" w:cs="Times New Roman"/>
          <w:color w:val="000000"/>
          <w:sz w:val="20"/>
          <w:szCs w:val="20"/>
          <w:lang w:eastAsia="ru-RU"/>
        </w:rPr>
        <w:t xml:space="preserve">В 2025 году Министерство просвещения, Рособрнадзор и ФИПИ единогласно анонсируют проведение ГИА в классическом формате. Это значит, что и </w:t>
      </w:r>
      <w:proofErr w:type="gramStart"/>
      <w:r w:rsidRPr="00E235E8">
        <w:rPr>
          <w:rFonts w:ascii="Georgia" w:eastAsia="Times New Roman" w:hAnsi="Georgia" w:cs="Times New Roman"/>
          <w:color w:val="000000"/>
          <w:sz w:val="20"/>
          <w:szCs w:val="20"/>
          <w:lang w:eastAsia="ru-RU"/>
        </w:rPr>
        <w:t>в 9</w:t>
      </w:r>
      <w:proofErr w:type="gramEnd"/>
      <w:r w:rsidRPr="00E235E8">
        <w:rPr>
          <w:rFonts w:ascii="Georgia" w:eastAsia="Times New Roman" w:hAnsi="Georgia" w:cs="Times New Roman"/>
          <w:color w:val="000000"/>
          <w:sz w:val="20"/>
          <w:szCs w:val="20"/>
          <w:lang w:eastAsia="ru-RU"/>
        </w:rPr>
        <w:t xml:space="preserve"> и в 11 классе выпускников ожидают: экзамен-допуск, а также три сессии ГИА (досрочная, основная и осенняя).</w:t>
      </w:r>
    </w:p>
    <w:p w14:paraId="400D9331" w14:textId="77777777" w:rsidR="00E235E8" w:rsidRPr="00E235E8" w:rsidRDefault="00E235E8" w:rsidP="00E235E8">
      <w:pPr>
        <w:shd w:val="clear" w:color="auto" w:fill="FFFFFF"/>
        <w:spacing w:before="100" w:beforeAutospacing="1" w:after="100" w:afterAutospacing="1" w:line="240" w:lineRule="auto"/>
        <w:rPr>
          <w:rFonts w:ascii="Georgia" w:eastAsia="Times New Roman" w:hAnsi="Georgia" w:cs="Times New Roman"/>
          <w:color w:val="000000"/>
          <w:sz w:val="20"/>
          <w:szCs w:val="20"/>
          <w:lang w:eastAsia="ru-RU"/>
        </w:rPr>
      </w:pPr>
      <w:r w:rsidRPr="00E235E8">
        <w:rPr>
          <w:rFonts w:ascii="Georgia" w:eastAsia="Times New Roman" w:hAnsi="Georgia" w:cs="Times New Roman"/>
          <w:color w:val="000000"/>
          <w:sz w:val="20"/>
          <w:szCs w:val="20"/>
          <w:lang w:eastAsia="ru-RU"/>
        </w:rPr>
        <w:t>Таким образом, девятиклассникам в общей сложности предстоит пройти 5 испытаний: февральское собеседование (как доступ к ОГЭ); 2 обязательных предмета (письменный русский и математику); 2 дисциплины по выбору из базового списка, который в грядущем году останется неизменным. На данный момент ФИПИ не анонсировал на 2025 год каких-либо изменений в формате проведения устного собеседования и письменного ОГЭ по предмету «русский язык»</w:t>
      </w:r>
    </w:p>
    <w:p w14:paraId="63D4A35A" w14:textId="77777777" w:rsidR="00E235E8" w:rsidRPr="00E235E8" w:rsidRDefault="00E235E8" w:rsidP="00E235E8">
      <w:pPr>
        <w:shd w:val="clear" w:color="auto" w:fill="FFFFFF"/>
        <w:spacing w:before="100" w:beforeAutospacing="1" w:after="100" w:afterAutospacing="1" w:line="240" w:lineRule="auto"/>
        <w:jc w:val="center"/>
        <w:rPr>
          <w:rFonts w:ascii="Georgia" w:eastAsia="Times New Roman" w:hAnsi="Georgia" w:cs="Times New Roman"/>
          <w:color w:val="000000"/>
          <w:sz w:val="20"/>
          <w:szCs w:val="20"/>
          <w:lang w:eastAsia="ru-RU"/>
        </w:rPr>
      </w:pPr>
      <w:r w:rsidRPr="00E235E8">
        <w:rPr>
          <w:rFonts w:ascii="Georgia" w:eastAsia="Times New Roman" w:hAnsi="Georgia" w:cs="Times New Roman"/>
          <w:b/>
          <w:bCs/>
          <w:color w:val="000080"/>
          <w:sz w:val="27"/>
          <w:szCs w:val="27"/>
          <w:lang w:eastAsia="ru-RU"/>
        </w:rPr>
        <w:t>Нормативная база</w:t>
      </w:r>
    </w:p>
    <w:tbl>
      <w:tblPr>
        <w:tblW w:w="9895" w:type="dxa"/>
        <w:tblCellSpacing w:w="7" w:type="dxa"/>
        <w:tblCellMar>
          <w:top w:w="15" w:type="dxa"/>
          <w:left w:w="15" w:type="dxa"/>
          <w:bottom w:w="15" w:type="dxa"/>
          <w:right w:w="15" w:type="dxa"/>
        </w:tblCellMar>
        <w:tblLook w:val="04A0" w:firstRow="1" w:lastRow="0" w:firstColumn="1" w:lastColumn="0" w:noHBand="0" w:noVBand="1"/>
      </w:tblPr>
      <w:tblGrid>
        <w:gridCol w:w="4877"/>
        <w:gridCol w:w="5018"/>
      </w:tblGrid>
      <w:tr w:rsidR="00E235E8" w:rsidRPr="00E235E8" w14:paraId="376123CD" w14:textId="77777777" w:rsidTr="00E235E8">
        <w:trPr>
          <w:trHeight w:val="688"/>
          <w:tblCellSpacing w:w="7" w:type="dxa"/>
        </w:trPr>
        <w:tc>
          <w:tcPr>
            <w:tcW w:w="4856" w:type="dxa"/>
            <w:vAlign w:val="center"/>
            <w:hideMark/>
          </w:tcPr>
          <w:p w14:paraId="6F8BAAC1" w14:textId="77777777" w:rsidR="00E235E8" w:rsidRPr="00E235E8" w:rsidRDefault="00E235E8" w:rsidP="00E235E8">
            <w:pPr>
              <w:spacing w:after="0" w:line="240" w:lineRule="auto"/>
              <w:rPr>
                <w:rFonts w:ascii="Georgia" w:eastAsia="Times New Roman" w:hAnsi="Georgia" w:cs="Times New Roman"/>
                <w:sz w:val="20"/>
                <w:szCs w:val="20"/>
                <w:lang w:eastAsia="ru-RU"/>
              </w:rPr>
            </w:pPr>
            <w:r w:rsidRPr="00E235E8">
              <w:rPr>
                <w:rFonts w:ascii="Georgia" w:eastAsia="Times New Roman" w:hAnsi="Georgia" w:cs="Times New Roman"/>
                <w:noProof/>
                <w:sz w:val="20"/>
                <w:szCs w:val="20"/>
                <w:lang w:eastAsia="ru-RU"/>
              </w:rPr>
              <w:drawing>
                <wp:inline distT="0" distB="0" distL="0" distR="0" wp14:anchorId="0FC753CE" wp14:editId="2636C8D3">
                  <wp:extent cx="2352675" cy="1352550"/>
                  <wp:effectExtent l="0" t="0" r="952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352675" cy="1352550"/>
                          </a:xfrm>
                          <a:prstGeom prst="rect">
                            <a:avLst/>
                          </a:prstGeom>
                          <a:noFill/>
                          <a:ln>
                            <a:noFill/>
                          </a:ln>
                        </pic:spPr>
                      </pic:pic>
                    </a:graphicData>
                  </a:graphic>
                </wp:inline>
              </w:drawing>
            </w:r>
          </w:p>
        </w:tc>
        <w:tc>
          <w:tcPr>
            <w:tcW w:w="4997" w:type="dxa"/>
            <w:vAlign w:val="center"/>
            <w:hideMark/>
          </w:tcPr>
          <w:p w14:paraId="5C22A001" w14:textId="77777777" w:rsidR="00E235E8" w:rsidRPr="00E235E8" w:rsidRDefault="00E235E8" w:rsidP="00E235E8">
            <w:pPr>
              <w:spacing w:after="0" w:line="240" w:lineRule="auto"/>
              <w:rPr>
                <w:rFonts w:ascii="Georgia" w:eastAsia="Times New Roman" w:hAnsi="Georgia" w:cs="Times New Roman"/>
                <w:sz w:val="20"/>
                <w:szCs w:val="20"/>
                <w:lang w:eastAsia="ru-RU"/>
              </w:rPr>
            </w:pPr>
            <w:hyperlink r:id="rId6" w:tgtFrame="_blank" w:history="1">
              <w:r w:rsidRPr="00E235E8">
                <w:rPr>
                  <w:rFonts w:ascii="Georgia" w:eastAsia="Times New Roman" w:hAnsi="Georgia" w:cs="Times New Roman"/>
                  <w:color w:val="4E8700"/>
                  <w:sz w:val="20"/>
                  <w:szCs w:val="20"/>
                  <w:u w:val="single"/>
                  <w:lang w:eastAsia="ru-RU"/>
                </w:rPr>
                <w:t>Приложения к приказу МО РО "Порядок ИС-9"</w:t>
              </w:r>
            </w:hyperlink>
          </w:p>
        </w:tc>
      </w:tr>
      <w:tr w:rsidR="00E235E8" w:rsidRPr="00E235E8" w14:paraId="65668659" w14:textId="77777777" w:rsidTr="00E235E8">
        <w:trPr>
          <w:trHeight w:val="2291"/>
          <w:tblCellSpacing w:w="7" w:type="dxa"/>
        </w:trPr>
        <w:tc>
          <w:tcPr>
            <w:tcW w:w="4856" w:type="dxa"/>
            <w:vAlign w:val="center"/>
            <w:hideMark/>
          </w:tcPr>
          <w:p w14:paraId="24A7365B" w14:textId="77777777" w:rsidR="00E235E8" w:rsidRPr="00E235E8" w:rsidRDefault="00E235E8" w:rsidP="00E235E8">
            <w:pPr>
              <w:spacing w:after="0" w:line="240" w:lineRule="auto"/>
              <w:rPr>
                <w:rFonts w:ascii="Georgia" w:eastAsia="Times New Roman" w:hAnsi="Georgia" w:cs="Times New Roman"/>
                <w:sz w:val="20"/>
                <w:szCs w:val="20"/>
                <w:lang w:eastAsia="ru-RU"/>
              </w:rPr>
            </w:pPr>
            <w:r w:rsidRPr="00E235E8">
              <w:rPr>
                <w:rFonts w:ascii="Georgia" w:eastAsia="Times New Roman" w:hAnsi="Georgia" w:cs="Times New Roman"/>
                <w:noProof/>
                <w:sz w:val="20"/>
                <w:szCs w:val="20"/>
                <w:lang w:eastAsia="ru-RU"/>
              </w:rPr>
              <w:drawing>
                <wp:inline distT="0" distB="0" distL="0" distR="0" wp14:anchorId="6D933EE0" wp14:editId="23244BD2">
                  <wp:extent cx="2457450" cy="17526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457450" cy="1752600"/>
                          </a:xfrm>
                          <a:prstGeom prst="rect">
                            <a:avLst/>
                          </a:prstGeom>
                          <a:noFill/>
                          <a:ln>
                            <a:noFill/>
                          </a:ln>
                        </pic:spPr>
                      </pic:pic>
                    </a:graphicData>
                  </a:graphic>
                </wp:inline>
              </w:drawing>
            </w:r>
          </w:p>
        </w:tc>
        <w:tc>
          <w:tcPr>
            <w:tcW w:w="4997" w:type="dxa"/>
            <w:vAlign w:val="center"/>
            <w:hideMark/>
          </w:tcPr>
          <w:p w14:paraId="3DDD1474" w14:textId="77777777" w:rsidR="00E235E8" w:rsidRPr="00E235E8" w:rsidRDefault="00E235E8" w:rsidP="00E235E8">
            <w:pPr>
              <w:spacing w:after="0" w:line="240" w:lineRule="auto"/>
              <w:rPr>
                <w:rFonts w:ascii="Georgia" w:eastAsia="Times New Roman" w:hAnsi="Georgia" w:cs="Times New Roman"/>
                <w:sz w:val="20"/>
                <w:szCs w:val="20"/>
                <w:lang w:eastAsia="ru-RU"/>
              </w:rPr>
            </w:pPr>
            <w:hyperlink r:id="rId8" w:history="1">
              <w:r w:rsidRPr="00E235E8">
                <w:rPr>
                  <w:rFonts w:ascii="Georgia" w:eastAsia="Times New Roman" w:hAnsi="Georgia" w:cs="Times New Roman"/>
                  <w:color w:val="4E8700"/>
                  <w:sz w:val="20"/>
                  <w:szCs w:val="20"/>
                  <w:u w:val="single"/>
                  <w:lang w:eastAsia="ru-RU"/>
                </w:rPr>
                <w:t>Рекомендации по организации и проведению итогового собеседования в 2025</w:t>
              </w:r>
            </w:hyperlink>
            <w:hyperlink r:id="rId9" w:history="1">
              <w:r w:rsidRPr="00E235E8">
                <w:rPr>
                  <w:rFonts w:ascii="Georgia" w:eastAsia="Times New Roman" w:hAnsi="Georgia" w:cs="Times New Roman"/>
                  <w:color w:val="4E8700"/>
                  <w:sz w:val="20"/>
                  <w:szCs w:val="20"/>
                  <w:u w:val="single"/>
                  <w:lang w:eastAsia="ru-RU"/>
                </w:rPr>
                <w:t> </w:t>
              </w:r>
            </w:hyperlink>
          </w:p>
        </w:tc>
      </w:tr>
    </w:tbl>
    <w:p w14:paraId="293CE6DD" w14:textId="77777777" w:rsidR="00E235E8" w:rsidRPr="00E235E8" w:rsidRDefault="00E235E8" w:rsidP="00E235E8">
      <w:pPr>
        <w:shd w:val="clear" w:color="auto" w:fill="FFFFFF"/>
        <w:spacing w:before="100" w:beforeAutospacing="1" w:after="100" w:afterAutospacing="1" w:line="240" w:lineRule="auto"/>
        <w:rPr>
          <w:rFonts w:ascii="Georgia" w:eastAsia="Times New Roman" w:hAnsi="Georgia" w:cs="Times New Roman"/>
          <w:color w:val="000000"/>
          <w:sz w:val="20"/>
          <w:szCs w:val="20"/>
          <w:lang w:eastAsia="ru-RU"/>
        </w:rPr>
      </w:pPr>
      <w:r w:rsidRPr="00E235E8">
        <w:rPr>
          <w:rFonts w:ascii="Georgia" w:eastAsia="Times New Roman" w:hAnsi="Georgia" w:cs="Times New Roman"/>
          <w:color w:val="000000"/>
          <w:sz w:val="20"/>
          <w:szCs w:val="20"/>
          <w:lang w:eastAsia="ru-RU"/>
        </w:rPr>
        <w:t>Итоговое собеседование по русскому языку проводится в соответствии с Федеральным законом «Об образовании в Российской Федерации» от 29.12.2012 г. №</w:t>
      </w:r>
      <w:r w:rsidRPr="00E235E8">
        <w:rPr>
          <w:rFonts w:ascii="Times New Roman" w:eastAsia="Times New Roman" w:hAnsi="Times New Roman" w:cs="Times New Roman"/>
          <w:color w:val="000000"/>
          <w:sz w:val="20"/>
          <w:szCs w:val="20"/>
          <w:lang w:eastAsia="ru-RU"/>
        </w:rPr>
        <w:t> </w:t>
      </w:r>
      <w:r w:rsidRPr="00E235E8">
        <w:rPr>
          <w:rFonts w:ascii="Georgia" w:eastAsia="Times New Roman" w:hAnsi="Georgia" w:cs="Times New Roman"/>
          <w:color w:val="000000"/>
          <w:sz w:val="20"/>
          <w:szCs w:val="20"/>
          <w:lang w:eastAsia="ru-RU"/>
        </w:rPr>
        <w:t>273-</w:t>
      </w:r>
      <w:r w:rsidRPr="00E235E8">
        <w:rPr>
          <w:rFonts w:ascii="Georgia" w:eastAsia="Times New Roman" w:hAnsi="Georgia" w:cs="Georgia"/>
          <w:color w:val="000000"/>
          <w:sz w:val="20"/>
          <w:szCs w:val="20"/>
          <w:lang w:eastAsia="ru-RU"/>
        </w:rPr>
        <w:t>ФЗ</w:t>
      </w:r>
      <w:r w:rsidRPr="00E235E8">
        <w:rPr>
          <w:rFonts w:ascii="Georgia" w:eastAsia="Times New Roman" w:hAnsi="Georgia" w:cs="Times New Roman"/>
          <w:color w:val="000000"/>
          <w:sz w:val="20"/>
          <w:szCs w:val="20"/>
          <w:lang w:eastAsia="ru-RU"/>
        </w:rPr>
        <w:t xml:space="preserve"> </w:t>
      </w:r>
      <w:proofErr w:type="gramStart"/>
      <w:r w:rsidRPr="00E235E8">
        <w:rPr>
          <w:rFonts w:ascii="Georgia" w:eastAsia="Times New Roman" w:hAnsi="Georgia" w:cs="Times New Roman"/>
          <w:color w:val="000000"/>
          <w:sz w:val="20"/>
          <w:szCs w:val="20"/>
          <w:lang w:eastAsia="ru-RU"/>
        </w:rPr>
        <w:t>и Порядком</w:t>
      </w:r>
      <w:proofErr w:type="gramEnd"/>
      <w:r w:rsidRPr="00E235E8">
        <w:rPr>
          <w:rFonts w:ascii="Georgia" w:eastAsia="Times New Roman" w:hAnsi="Georgia" w:cs="Times New Roman"/>
          <w:color w:val="000000"/>
          <w:sz w:val="20"/>
          <w:szCs w:val="20"/>
          <w:lang w:eastAsia="ru-RU"/>
        </w:rPr>
        <w:t xml:space="preserve"> проведения государственной итоговой аттестации по образовательным программам основного общего образования, утверждённым приказом </w:t>
      </w:r>
      <w:proofErr w:type="spellStart"/>
      <w:r w:rsidRPr="00E235E8">
        <w:rPr>
          <w:rFonts w:ascii="Georgia" w:eastAsia="Times New Roman" w:hAnsi="Georgia" w:cs="Times New Roman"/>
          <w:color w:val="000000"/>
          <w:sz w:val="20"/>
          <w:szCs w:val="20"/>
          <w:lang w:eastAsia="ru-RU"/>
        </w:rPr>
        <w:t>Минпросвещения</w:t>
      </w:r>
      <w:proofErr w:type="spellEnd"/>
      <w:r w:rsidRPr="00E235E8">
        <w:rPr>
          <w:rFonts w:ascii="Georgia" w:eastAsia="Times New Roman" w:hAnsi="Georgia" w:cs="Times New Roman"/>
          <w:color w:val="000000"/>
          <w:sz w:val="20"/>
          <w:szCs w:val="20"/>
          <w:lang w:eastAsia="ru-RU"/>
        </w:rPr>
        <w:t xml:space="preserve"> России и Рособрнадзора от 29.12.2023 г. №</w:t>
      </w:r>
      <w:r w:rsidRPr="00E235E8">
        <w:rPr>
          <w:rFonts w:ascii="Times New Roman" w:eastAsia="Times New Roman" w:hAnsi="Times New Roman" w:cs="Times New Roman"/>
          <w:color w:val="000000"/>
          <w:sz w:val="20"/>
          <w:szCs w:val="20"/>
          <w:lang w:eastAsia="ru-RU"/>
        </w:rPr>
        <w:t> </w:t>
      </w:r>
      <w:r w:rsidRPr="00E235E8">
        <w:rPr>
          <w:rFonts w:ascii="Georgia" w:eastAsia="Times New Roman" w:hAnsi="Georgia" w:cs="Times New Roman"/>
          <w:color w:val="000000"/>
          <w:sz w:val="20"/>
          <w:szCs w:val="20"/>
          <w:lang w:eastAsia="ru-RU"/>
        </w:rPr>
        <w:t>1334.</w:t>
      </w:r>
      <w:r w:rsidRPr="00E235E8">
        <w:rPr>
          <w:rFonts w:ascii="Georgia" w:eastAsia="Times New Roman" w:hAnsi="Georgia" w:cs="Georgia"/>
          <w:color w:val="000000"/>
          <w:sz w:val="20"/>
          <w:szCs w:val="20"/>
          <w:lang w:eastAsia="ru-RU"/>
        </w:rPr>
        <w:t> </w:t>
      </w:r>
    </w:p>
    <w:p w14:paraId="207180A8" w14:textId="77777777" w:rsidR="00E235E8" w:rsidRPr="00E235E8" w:rsidRDefault="00E235E8" w:rsidP="00E235E8">
      <w:pPr>
        <w:shd w:val="clear" w:color="auto" w:fill="FFFFFF"/>
        <w:spacing w:before="100" w:beforeAutospacing="1" w:after="100" w:afterAutospacing="1" w:line="240" w:lineRule="auto"/>
        <w:rPr>
          <w:rFonts w:ascii="Georgia" w:eastAsia="Times New Roman" w:hAnsi="Georgia" w:cs="Times New Roman"/>
          <w:color w:val="000000"/>
          <w:sz w:val="20"/>
          <w:szCs w:val="20"/>
          <w:lang w:eastAsia="ru-RU"/>
        </w:rPr>
      </w:pPr>
      <w:r w:rsidRPr="00E235E8">
        <w:rPr>
          <w:rFonts w:ascii="Georgia" w:eastAsia="Times New Roman" w:hAnsi="Georgia" w:cs="Times New Roman"/>
          <w:color w:val="000000"/>
          <w:sz w:val="20"/>
          <w:szCs w:val="20"/>
          <w:lang w:eastAsia="ru-RU"/>
        </w:rPr>
        <w:t>Согласно Порядку проведения государственной итоговой аттестации по образовательным программам основного общего образования к ГИА допускаются обучающиеся, не имеющие академической задолженности, в полном объеме выполнившие учебный план или индивидуальный учебный план (имеющие годовые отметки по всем учебным предметам учебного плана за класс не ниже удовлетворительных), а также имеющие результат «зачет» за итоговое собеседование по русскому языку. Повторно допускаются к итоговому собеседованию по русскому языку участники, получившие «незачет», не явившиеся по уважительным причинам, а также участники, которые не смогли завершить итоговое собеседование по русскому языку по уважительным причинам (болезнь или иные обстоятельства), подтвержденным документально.</w:t>
      </w:r>
    </w:p>
    <w:tbl>
      <w:tblPr>
        <w:tblW w:w="9000" w:type="dxa"/>
        <w:tblCellSpacing w:w="7" w:type="dxa"/>
        <w:tblCellMar>
          <w:top w:w="15" w:type="dxa"/>
          <w:left w:w="15" w:type="dxa"/>
          <w:bottom w:w="15" w:type="dxa"/>
          <w:right w:w="15" w:type="dxa"/>
        </w:tblCellMar>
        <w:tblLook w:val="04A0" w:firstRow="1" w:lastRow="0" w:firstColumn="1" w:lastColumn="0" w:noHBand="0" w:noVBand="1"/>
      </w:tblPr>
      <w:tblGrid>
        <w:gridCol w:w="9355"/>
      </w:tblGrid>
      <w:tr w:rsidR="00E235E8" w:rsidRPr="00E235E8" w14:paraId="5EC849FB" w14:textId="77777777" w:rsidTr="00E235E8">
        <w:trPr>
          <w:tblCellSpacing w:w="7" w:type="dxa"/>
        </w:trPr>
        <w:tc>
          <w:tcPr>
            <w:tcW w:w="0" w:type="auto"/>
            <w:vAlign w:val="center"/>
            <w:hideMark/>
          </w:tcPr>
          <w:p w14:paraId="3D6174BD" w14:textId="77777777" w:rsidR="00E235E8" w:rsidRPr="00E235E8" w:rsidRDefault="00E235E8" w:rsidP="00E235E8">
            <w:pPr>
              <w:spacing w:after="0" w:line="240" w:lineRule="auto"/>
              <w:rPr>
                <w:rFonts w:ascii="Georgia" w:eastAsia="Times New Roman" w:hAnsi="Georgia" w:cs="Times New Roman"/>
                <w:sz w:val="20"/>
                <w:szCs w:val="20"/>
                <w:lang w:eastAsia="ru-RU"/>
              </w:rPr>
            </w:pPr>
            <w:r w:rsidRPr="00E235E8">
              <w:rPr>
                <w:rFonts w:ascii="Georgia" w:eastAsia="Times New Roman" w:hAnsi="Georgia" w:cs="Times New Roman"/>
                <w:noProof/>
                <w:sz w:val="20"/>
                <w:szCs w:val="20"/>
                <w:lang w:eastAsia="ru-RU"/>
              </w:rPr>
              <w:lastRenderedPageBreak/>
              <w:drawing>
                <wp:inline distT="0" distB="0" distL="0" distR="0" wp14:anchorId="605D83E5" wp14:editId="355D9169">
                  <wp:extent cx="6153150" cy="68580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53150" cy="6858000"/>
                          </a:xfrm>
                          <a:prstGeom prst="rect">
                            <a:avLst/>
                          </a:prstGeom>
                          <a:noFill/>
                          <a:ln>
                            <a:noFill/>
                          </a:ln>
                        </pic:spPr>
                      </pic:pic>
                    </a:graphicData>
                  </a:graphic>
                </wp:inline>
              </w:drawing>
            </w:r>
          </w:p>
        </w:tc>
      </w:tr>
    </w:tbl>
    <w:p w14:paraId="44CAFB6C" w14:textId="77777777" w:rsidR="00E235E8" w:rsidRPr="00E235E8" w:rsidRDefault="00E235E8" w:rsidP="00E235E8">
      <w:pPr>
        <w:shd w:val="clear" w:color="auto" w:fill="FFFFFF"/>
        <w:spacing w:before="100" w:beforeAutospacing="1" w:after="100" w:afterAutospacing="1" w:line="240" w:lineRule="auto"/>
        <w:jc w:val="center"/>
        <w:rPr>
          <w:rFonts w:ascii="Georgia" w:eastAsia="Times New Roman" w:hAnsi="Georgia" w:cs="Times New Roman"/>
          <w:color w:val="000000"/>
          <w:sz w:val="20"/>
          <w:szCs w:val="20"/>
          <w:lang w:eastAsia="ru-RU"/>
        </w:rPr>
      </w:pPr>
      <w:r w:rsidRPr="00E235E8">
        <w:rPr>
          <w:rFonts w:ascii="Georgia" w:eastAsia="Times New Roman" w:hAnsi="Georgia" w:cs="Times New Roman"/>
          <w:b/>
          <w:bCs/>
          <w:color w:val="000000"/>
          <w:sz w:val="20"/>
          <w:szCs w:val="20"/>
          <w:lang w:eastAsia="ru-RU"/>
        </w:rPr>
        <w:t>ПОРЯДОК ПРОВЕДЕНИЯ ИТОГОВОГО СОБЕСЕДОВАНИЯ ПО РУССКОМУ ЯЗЫКУ</w:t>
      </w:r>
    </w:p>
    <w:p w14:paraId="3A1C44E3" w14:textId="77777777" w:rsidR="00E235E8" w:rsidRPr="00E235E8" w:rsidRDefault="00E235E8" w:rsidP="00E235E8">
      <w:pPr>
        <w:shd w:val="clear" w:color="auto" w:fill="FFFFFF"/>
        <w:spacing w:before="100" w:beforeAutospacing="1" w:after="100" w:afterAutospacing="1" w:line="240" w:lineRule="auto"/>
        <w:rPr>
          <w:rFonts w:ascii="Georgia" w:eastAsia="Times New Roman" w:hAnsi="Georgia" w:cs="Times New Roman"/>
          <w:color w:val="000000"/>
          <w:sz w:val="20"/>
          <w:szCs w:val="20"/>
          <w:lang w:eastAsia="ru-RU"/>
        </w:rPr>
      </w:pPr>
      <w:r w:rsidRPr="00E235E8">
        <w:rPr>
          <w:rFonts w:ascii="Georgia" w:eastAsia="Times New Roman" w:hAnsi="Georgia" w:cs="Times New Roman"/>
          <w:color w:val="000000"/>
          <w:sz w:val="20"/>
          <w:szCs w:val="20"/>
          <w:lang w:eastAsia="ru-RU"/>
        </w:rPr>
        <w:t>Итоговое собеседование по русскому языку для учащихся 9 классов вводится в рамках реализации Концепции преподавания русского языка и литературы для проверки навыков устной речи у школьников.</w:t>
      </w:r>
    </w:p>
    <w:p w14:paraId="698B8C75" w14:textId="77777777" w:rsidR="00E235E8" w:rsidRPr="00E235E8" w:rsidRDefault="00E235E8" w:rsidP="00E235E8">
      <w:pPr>
        <w:shd w:val="clear" w:color="auto" w:fill="FFFFFF"/>
        <w:spacing w:before="100" w:beforeAutospacing="1" w:after="100" w:afterAutospacing="1" w:line="240" w:lineRule="auto"/>
        <w:rPr>
          <w:rFonts w:ascii="Georgia" w:eastAsia="Times New Roman" w:hAnsi="Georgia" w:cs="Times New Roman"/>
          <w:color w:val="000000"/>
          <w:sz w:val="20"/>
          <w:szCs w:val="20"/>
          <w:lang w:eastAsia="ru-RU"/>
        </w:rPr>
      </w:pPr>
      <w:r w:rsidRPr="00E235E8">
        <w:rPr>
          <w:rFonts w:ascii="Georgia" w:eastAsia="Times New Roman" w:hAnsi="Georgia" w:cs="Times New Roman"/>
          <w:color w:val="000000"/>
          <w:sz w:val="20"/>
          <w:szCs w:val="20"/>
          <w:lang w:eastAsia="ru-RU"/>
        </w:rPr>
        <w:t>Итоговое собеседование выпускники 9 классов будут проходить в своей школе, оцениваться оно будет по системе «зачет»</w:t>
      </w:r>
      <w:proofErr w:type="gramStart"/>
      <w:r w:rsidRPr="00E235E8">
        <w:rPr>
          <w:rFonts w:ascii="Georgia" w:eastAsia="Times New Roman" w:hAnsi="Georgia" w:cs="Times New Roman"/>
          <w:color w:val="000000"/>
          <w:sz w:val="20"/>
          <w:szCs w:val="20"/>
          <w:lang w:eastAsia="ru-RU"/>
        </w:rPr>
        <w:t>/«</w:t>
      </w:r>
      <w:proofErr w:type="gramEnd"/>
      <w:r w:rsidRPr="00E235E8">
        <w:rPr>
          <w:rFonts w:ascii="Georgia" w:eastAsia="Times New Roman" w:hAnsi="Georgia" w:cs="Times New Roman"/>
          <w:color w:val="000000"/>
          <w:sz w:val="20"/>
          <w:szCs w:val="20"/>
          <w:lang w:eastAsia="ru-RU"/>
        </w:rPr>
        <w:t>незачет».</w:t>
      </w:r>
    </w:p>
    <w:p w14:paraId="29985619" w14:textId="77777777" w:rsidR="00E235E8" w:rsidRPr="00E235E8" w:rsidRDefault="00E235E8" w:rsidP="00E235E8">
      <w:pPr>
        <w:shd w:val="clear" w:color="auto" w:fill="FFFFFF"/>
        <w:spacing w:before="100" w:beforeAutospacing="1" w:after="100" w:afterAutospacing="1" w:line="240" w:lineRule="auto"/>
        <w:rPr>
          <w:rFonts w:ascii="Georgia" w:eastAsia="Times New Roman" w:hAnsi="Georgia" w:cs="Times New Roman"/>
          <w:color w:val="000000"/>
          <w:sz w:val="20"/>
          <w:szCs w:val="20"/>
          <w:lang w:eastAsia="ru-RU"/>
        </w:rPr>
      </w:pPr>
      <w:r w:rsidRPr="00E235E8">
        <w:rPr>
          <w:rFonts w:ascii="Georgia" w:eastAsia="Times New Roman" w:hAnsi="Georgia" w:cs="Times New Roman"/>
          <w:color w:val="000000"/>
          <w:sz w:val="20"/>
          <w:szCs w:val="20"/>
          <w:lang w:eastAsia="ru-RU"/>
        </w:rPr>
        <w:t>Итоговое собеседование по русскому языку направлено на проверку навыков спонтанной речи – на подготовку участнику будет даваться около минуты, само собеседование займет около 16 минут.</w:t>
      </w:r>
    </w:p>
    <w:p w14:paraId="542BBEA5" w14:textId="77777777" w:rsidR="00E235E8" w:rsidRPr="00E235E8" w:rsidRDefault="00E235E8" w:rsidP="00E235E8">
      <w:pPr>
        <w:shd w:val="clear" w:color="auto" w:fill="FFFFFF"/>
        <w:spacing w:before="100" w:beforeAutospacing="1" w:after="100" w:afterAutospacing="1" w:line="240" w:lineRule="auto"/>
        <w:rPr>
          <w:rFonts w:ascii="Georgia" w:eastAsia="Times New Roman" w:hAnsi="Georgia" w:cs="Times New Roman"/>
          <w:color w:val="000000"/>
          <w:sz w:val="20"/>
          <w:szCs w:val="20"/>
          <w:lang w:eastAsia="ru-RU"/>
        </w:rPr>
      </w:pPr>
      <w:r w:rsidRPr="00E235E8">
        <w:rPr>
          <w:rFonts w:ascii="Georgia" w:eastAsia="Times New Roman" w:hAnsi="Georgia" w:cs="Times New Roman"/>
          <w:b/>
          <w:bCs/>
          <w:color w:val="000000"/>
          <w:sz w:val="20"/>
          <w:szCs w:val="20"/>
          <w:lang w:eastAsia="ru-RU"/>
        </w:rPr>
        <w:t>Модель итогового собеседования по русскому языку</w:t>
      </w:r>
      <w:r w:rsidRPr="00E235E8">
        <w:rPr>
          <w:rFonts w:ascii="Georgia" w:eastAsia="Times New Roman" w:hAnsi="Georgia" w:cs="Times New Roman"/>
          <w:color w:val="000000"/>
          <w:sz w:val="20"/>
          <w:szCs w:val="20"/>
          <w:lang w:eastAsia="ru-RU"/>
        </w:rPr>
        <w:t> включает следующие типы заданий:</w:t>
      </w:r>
    </w:p>
    <w:p w14:paraId="2D3D974F" w14:textId="77777777" w:rsidR="00E235E8" w:rsidRPr="00E235E8" w:rsidRDefault="00E235E8" w:rsidP="00E235E8">
      <w:pPr>
        <w:shd w:val="clear" w:color="auto" w:fill="FFFFFF"/>
        <w:spacing w:before="100" w:beforeAutospacing="1" w:after="100" w:afterAutospacing="1" w:line="240" w:lineRule="auto"/>
        <w:rPr>
          <w:rFonts w:ascii="Georgia" w:eastAsia="Times New Roman" w:hAnsi="Georgia" w:cs="Times New Roman"/>
          <w:color w:val="000000"/>
          <w:sz w:val="20"/>
          <w:szCs w:val="20"/>
          <w:lang w:eastAsia="ru-RU"/>
        </w:rPr>
      </w:pPr>
      <w:r w:rsidRPr="00E235E8">
        <w:rPr>
          <w:rFonts w:ascii="Georgia" w:eastAsia="Times New Roman" w:hAnsi="Georgia" w:cs="Times New Roman"/>
          <w:color w:val="000000"/>
          <w:sz w:val="20"/>
          <w:szCs w:val="20"/>
          <w:lang w:eastAsia="ru-RU"/>
        </w:rPr>
        <w:lastRenderedPageBreak/>
        <w:t>1) чтение текста вслух;</w:t>
      </w:r>
      <w:r w:rsidRPr="00E235E8">
        <w:rPr>
          <w:rFonts w:ascii="Georgia" w:eastAsia="Times New Roman" w:hAnsi="Georgia" w:cs="Times New Roman"/>
          <w:color w:val="000000"/>
          <w:sz w:val="20"/>
          <w:szCs w:val="20"/>
          <w:lang w:eastAsia="ru-RU"/>
        </w:rPr>
        <w:br/>
        <w:t>2) пересказ текста с привлечением дополнительной информации;</w:t>
      </w:r>
      <w:r w:rsidRPr="00E235E8">
        <w:rPr>
          <w:rFonts w:ascii="Georgia" w:eastAsia="Times New Roman" w:hAnsi="Georgia" w:cs="Times New Roman"/>
          <w:color w:val="000000"/>
          <w:sz w:val="20"/>
          <w:szCs w:val="20"/>
          <w:lang w:eastAsia="ru-RU"/>
        </w:rPr>
        <w:br/>
        <w:t>3) монологическое высказывание по одной из выбранных тем;</w:t>
      </w:r>
      <w:r w:rsidRPr="00E235E8">
        <w:rPr>
          <w:rFonts w:ascii="Georgia" w:eastAsia="Times New Roman" w:hAnsi="Georgia" w:cs="Times New Roman"/>
          <w:color w:val="000000"/>
          <w:sz w:val="20"/>
          <w:szCs w:val="20"/>
          <w:lang w:eastAsia="ru-RU"/>
        </w:rPr>
        <w:br/>
        <w:t>4) диалог с экзаменатором-собеседником.</w:t>
      </w:r>
    </w:p>
    <w:p w14:paraId="2EE28399" w14:textId="77777777" w:rsidR="00E235E8" w:rsidRPr="00E235E8" w:rsidRDefault="00E235E8" w:rsidP="00E235E8">
      <w:pPr>
        <w:shd w:val="clear" w:color="auto" w:fill="FFFFFF"/>
        <w:spacing w:before="100" w:beforeAutospacing="1" w:after="100" w:afterAutospacing="1" w:line="240" w:lineRule="auto"/>
        <w:rPr>
          <w:rFonts w:ascii="Georgia" w:eastAsia="Times New Roman" w:hAnsi="Georgia" w:cs="Times New Roman"/>
          <w:color w:val="000000"/>
          <w:sz w:val="20"/>
          <w:szCs w:val="20"/>
          <w:lang w:eastAsia="ru-RU"/>
        </w:rPr>
      </w:pPr>
      <w:r w:rsidRPr="00E235E8">
        <w:rPr>
          <w:rFonts w:ascii="Georgia" w:eastAsia="Times New Roman" w:hAnsi="Georgia" w:cs="Times New Roman"/>
          <w:color w:val="000000"/>
          <w:sz w:val="20"/>
          <w:szCs w:val="20"/>
          <w:lang w:eastAsia="ru-RU"/>
        </w:rPr>
        <w:t>Все тексты для чтения, которые будут предложены участникам собеседования, — это тексты о выдающихся людях России. На выполнение работы каждому участнику будет отводиться около 15 минут.</w:t>
      </w:r>
    </w:p>
    <w:p w14:paraId="42DF4C83" w14:textId="77777777" w:rsidR="00E235E8" w:rsidRPr="00E235E8" w:rsidRDefault="00E235E8" w:rsidP="00E235E8">
      <w:pPr>
        <w:shd w:val="clear" w:color="auto" w:fill="FFFFFF"/>
        <w:spacing w:before="100" w:beforeAutospacing="1" w:after="100" w:afterAutospacing="1" w:line="240" w:lineRule="auto"/>
        <w:rPr>
          <w:rFonts w:ascii="Georgia" w:eastAsia="Times New Roman" w:hAnsi="Georgia" w:cs="Times New Roman"/>
          <w:color w:val="000000"/>
          <w:sz w:val="20"/>
          <w:szCs w:val="20"/>
          <w:lang w:eastAsia="ru-RU"/>
        </w:rPr>
      </w:pPr>
      <w:r w:rsidRPr="00E235E8">
        <w:rPr>
          <w:rFonts w:ascii="Georgia" w:eastAsia="Times New Roman" w:hAnsi="Georgia" w:cs="Times New Roman"/>
          <w:color w:val="000000"/>
          <w:sz w:val="20"/>
          <w:szCs w:val="20"/>
          <w:lang w:eastAsia="ru-RU"/>
        </w:rPr>
        <w:t>Оценка выполнения заданий будет осуществляться экспертом непосредственно в процессе ответа по специально разработанным критериям с учетом соблюдения норм современного русского литературного языка.</w:t>
      </w:r>
    </w:p>
    <w:p w14:paraId="0B8725D2" w14:textId="77777777" w:rsidR="00E235E8" w:rsidRPr="00E235E8" w:rsidRDefault="00E235E8" w:rsidP="00E235E8">
      <w:pPr>
        <w:shd w:val="clear" w:color="auto" w:fill="FFFFFF"/>
        <w:spacing w:before="100" w:beforeAutospacing="1" w:after="100" w:afterAutospacing="1" w:line="240" w:lineRule="auto"/>
        <w:rPr>
          <w:rFonts w:ascii="Georgia" w:eastAsia="Times New Roman" w:hAnsi="Georgia" w:cs="Times New Roman"/>
          <w:color w:val="000000"/>
          <w:sz w:val="20"/>
          <w:szCs w:val="20"/>
          <w:lang w:eastAsia="ru-RU"/>
        </w:rPr>
      </w:pPr>
      <w:r w:rsidRPr="00E235E8">
        <w:rPr>
          <w:rFonts w:ascii="Georgia" w:eastAsia="Times New Roman" w:hAnsi="Georgia" w:cs="Times New Roman"/>
          <w:color w:val="000000"/>
          <w:sz w:val="20"/>
          <w:szCs w:val="20"/>
          <w:lang w:eastAsia="ru-RU"/>
        </w:rPr>
        <w:t>Для допуска к ОГЭ девятиклассникам придётся получить «зачёт» по итоговому собеседованию.</w:t>
      </w:r>
    </w:p>
    <w:p w14:paraId="5AC28FCD" w14:textId="77777777" w:rsidR="00E235E8" w:rsidRPr="00E235E8" w:rsidRDefault="00E235E8" w:rsidP="00E235E8">
      <w:pPr>
        <w:shd w:val="clear" w:color="auto" w:fill="FFFFFF"/>
        <w:spacing w:before="100" w:beforeAutospacing="1" w:after="100" w:afterAutospacing="1" w:line="240" w:lineRule="auto"/>
        <w:rPr>
          <w:rFonts w:ascii="Georgia" w:eastAsia="Times New Roman" w:hAnsi="Georgia" w:cs="Times New Roman"/>
          <w:color w:val="000000"/>
          <w:sz w:val="20"/>
          <w:szCs w:val="20"/>
          <w:lang w:eastAsia="ru-RU"/>
        </w:rPr>
      </w:pPr>
      <w:r w:rsidRPr="00E235E8">
        <w:rPr>
          <w:rFonts w:ascii="Georgia" w:eastAsia="Times New Roman" w:hAnsi="Georgia" w:cs="Times New Roman"/>
          <w:b/>
          <w:bCs/>
          <w:color w:val="000000"/>
          <w:sz w:val="20"/>
          <w:szCs w:val="20"/>
          <w:lang w:eastAsia="ru-RU"/>
        </w:rPr>
        <w:t>РЕГИСТРАЦИЯ УЧАСТНИКОВ</w:t>
      </w:r>
    </w:p>
    <w:p w14:paraId="7513933F" w14:textId="77777777" w:rsidR="00E235E8" w:rsidRPr="00E235E8" w:rsidRDefault="00E235E8" w:rsidP="00E235E8">
      <w:pPr>
        <w:shd w:val="clear" w:color="auto" w:fill="FFFFFF"/>
        <w:spacing w:before="100" w:beforeAutospacing="1" w:after="100" w:afterAutospacing="1" w:line="240" w:lineRule="auto"/>
        <w:rPr>
          <w:rFonts w:ascii="Georgia" w:eastAsia="Times New Roman" w:hAnsi="Georgia" w:cs="Times New Roman"/>
          <w:color w:val="000000"/>
          <w:sz w:val="20"/>
          <w:szCs w:val="20"/>
          <w:lang w:eastAsia="ru-RU"/>
        </w:rPr>
      </w:pPr>
      <w:r w:rsidRPr="00E235E8">
        <w:rPr>
          <w:rFonts w:ascii="Georgia" w:eastAsia="Times New Roman" w:hAnsi="Georgia" w:cs="Times New Roman"/>
          <w:color w:val="000000"/>
          <w:sz w:val="20"/>
          <w:szCs w:val="20"/>
          <w:lang w:eastAsia="ru-RU"/>
        </w:rPr>
        <w:t>Для участия в ИС-9 участники </w:t>
      </w:r>
      <w:r w:rsidRPr="00E235E8">
        <w:rPr>
          <w:rFonts w:ascii="Georgia" w:eastAsia="Times New Roman" w:hAnsi="Georgia" w:cs="Times New Roman"/>
          <w:b/>
          <w:bCs/>
          <w:color w:val="000000"/>
          <w:sz w:val="20"/>
          <w:szCs w:val="20"/>
          <w:lang w:eastAsia="ru-RU"/>
        </w:rPr>
        <w:t>не позднее чем за две недели</w:t>
      </w:r>
      <w:r w:rsidRPr="00E235E8">
        <w:rPr>
          <w:rFonts w:ascii="Georgia" w:eastAsia="Times New Roman" w:hAnsi="Georgia" w:cs="Times New Roman"/>
          <w:color w:val="000000"/>
          <w:sz w:val="20"/>
          <w:szCs w:val="20"/>
          <w:lang w:eastAsia="ru-RU"/>
        </w:rPr>
        <w:t> до начала проведения ИС-9 подают заявление и согласие на обработку персональных данных в образовательные организации, в которых обучающиеся осваивают образовательные программы основного общего образования, а экстерны – в организации, осуществляющие образовательную деятельность по имеющим государственную аккредитацию образовательным программам основного общего образования, по выбору экстернов.</w:t>
      </w:r>
    </w:p>
    <w:p w14:paraId="0B04C7AF" w14:textId="77777777" w:rsidR="00E235E8" w:rsidRPr="00E235E8" w:rsidRDefault="00E235E8" w:rsidP="00E235E8">
      <w:pPr>
        <w:shd w:val="clear" w:color="auto" w:fill="FFFFFF"/>
        <w:spacing w:before="100" w:beforeAutospacing="1" w:after="100" w:afterAutospacing="1" w:line="240" w:lineRule="auto"/>
        <w:rPr>
          <w:rFonts w:ascii="Georgia" w:eastAsia="Times New Roman" w:hAnsi="Georgia" w:cs="Times New Roman"/>
          <w:color w:val="000000"/>
          <w:sz w:val="20"/>
          <w:szCs w:val="20"/>
          <w:lang w:eastAsia="ru-RU"/>
        </w:rPr>
      </w:pPr>
      <w:r w:rsidRPr="00E235E8">
        <w:rPr>
          <w:rFonts w:ascii="Georgia" w:eastAsia="Times New Roman" w:hAnsi="Georgia" w:cs="Times New Roman"/>
          <w:color w:val="000000"/>
          <w:sz w:val="20"/>
          <w:szCs w:val="20"/>
          <w:lang w:eastAsia="ru-RU"/>
        </w:rPr>
        <w:t>Обучающиеся, экстерны, лица со справкой об обучении с ограниченными возможностями здоровья при подаче заявления для участия в ИС-9 предъявляют копию рекомендаций центральной психолого-медико-педагогической комиссии (далее – ЦПМПК), а обучающиеся, экстерны дети-инвалиды и инвалиды – оригинал или заверенную в установленном порядке копию справки, подтверждающей факт установления инвалидности, выданной федеральным государственным учреждением медико-социальной экспертизы, а также копию рекомендаций ЦПМПК.</w:t>
      </w:r>
    </w:p>
    <w:p w14:paraId="516D3859" w14:textId="77777777" w:rsidR="00E235E8" w:rsidRPr="00E235E8" w:rsidRDefault="00E235E8" w:rsidP="00E235E8">
      <w:pPr>
        <w:shd w:val="clear" w:color="auto" w:fill="FFFFFF"/>
        <w:spacing w:before="100" w:beforeAutospacing="1" w:after="100" w:afterAutospacing="1" w:line="240" w:lineRule="auto"/>
        <w:rPr>
          <w:rFonts w:ascii="Georgia" w:eastAsia="Times New Roman" w:hAnsi="Georgia" w:cs="Times New Roman"/>
          <w:color w:val="000000"/>
          <w:sz w:val="20"/>
          <w:szCs w:val="20"/>
          <w:lang w:eastAsia="ru-RU"/>
        </w:rPr>
      </w:pPr>
      <w:r w:rsidRPr="00E235E8">
        <w:rPr>
          <w:rFonts w:ascii="Georgia" w:eastAsia="Times New Roman" w:hAnsi="Georgia" w:cs="Times New Roman"/>
          <w:b/>
          <w:bCs/>
          <w:color w:val="000000"/>
          <w:sz w:val="20"/>
          <w:szCs w:val="20"/>
          <w:lang w:eastAsia="ru-RU"/>
        </w:rPr>
        <w:t>СРОКИ</w:t>
      </w:r>
      <w:r w:rsidRPr="00E235E8">
        <w:rPr>
          <w:rFonts w:ascii="Georgia" w:eastAsia="Times New Roman" w:hAnsi="Georgia" w:cs="Times New Roman"/>
          <w:color w:val="000000"/>
          <w:sz w:val="20"/>
          <w:szCs w:val="20"/>
          <w:lang w:eastAsia="ru-RU"/>
        </w:rPr>
        <w:t> </w:t>
      </w:r>
      <w:r w:rsidRPr="00E235E8">
        <w:rPr>
          <w:rFonts w:ascii="Georgia" w:eastAsia="Times New Roman" w:hAnsi="Georgia" w:cs="Times New Roman"/>
          <w:b/>
          <w:bCs/>
          <w:color w:val="000000"/>
          <w:sz w:val="20"/>
          <w:szCs w:val="20"/>
          <w:lang w:eastAsia="ru-RU"/>
        </w:rPr>
        <w:t>ПРОВЕДЕНИЯ</w:t>
      </w:r>
      <w:r w:rsidRPr="00E235E8">
        <w:rPr>
          <w:rFonts w:ascii="Georgia" w:eastAsia="Times New Roman" w:hAnsi="Georgia" w:cs="Times New Roman"/>
          <w:color w:val="000000"/>
          <w:sz w:val="20"/>
          <w:szCs w:val="20"/>
          <w:lang w:eastAsia="ru-RU"/>
        </w:rPr>
        <w:t> </w:t>
      </w:r>
      <w:r w:rsidRPr="00E235E8">
        <w:rPr>
          <w:rFonts w:ascii="Georgia" w:eastAsia="Times New Roman" w:hAnsi="Georgia" w:cs="Times New Roman"/>
          <w:b/>
          <w:bCs/>
          <w:color w:val="000000"/>
          <w:sz w:val="20"/>
          <w:szCs w:val="20"/>
          <w:lang w:eastAsia="ru-RU"/>
        </w:rPr>
        <w:t>ИТОГОВОГО</w:t>
      </w:r>
      <w:r w:rsidRPr="00E235E8">
        <w:rPr>
          <w:rFonts w:ascii="Georgia" w:eastAsia="Times New Roman" w:hAnsi="Georgia" w:cs="Times New Roman"/>
          <w:color w:val="000000"/>
          <w:sz w:val="20"/>
          <w:szCs w:val="20"/>
          <w:lang w:eastAsia="ru-RU"/>
        </w:rPr>
        <w:t> </w:t>
      </w:r>
      <w:r w:rsidRPr="00E235E8">
        <w:rPr>
          <w:rFonts w:ascii="Georgia" w:eastAsia="Times New Roman" w:hAnsi="Georgia" w:cs="Times New Roman"/>
          <w:b/>
          <w:bCs/>
          <w:color w:val="000000"/>
          <w:sz w:val="20"/>
          <w:szCs w:val="20"/>
          <w:lang w:eastAsia="ru-RU"/>
        </w:rPr>
        <w:t>СОБЕСЕДОВАНИЯ</w:t>
      </w:r>
      <w:r w:rsidRPr="00E235E8">
        <w:rPr>
          <w:rFonts w:ascii="Georgia" w:eastAsia="Times New Roman" w:hAnsi="Georgia" w:cs="Times New Roman"/>
          <w:color w:val="000000"/>
          <w:sz w:val="20"/>
          <w:szCs w:val="20"/>
          <w:lang w:eastAsia="ru-RU"/>
        </w:rPr>
        <w:t> </w:t>
      </w:r>
      <w:r w:rsidRPr="00E235E8">
        <w:rPr>
          <w:rFonts w:ascii="Georgia" w:eastAsia="Times New Roman" w:hAnsi="Georgia" w:cs="Times New Roman"/>
          <w:b/>
          <w:bCs/>
          <w:color w:val="000000"/>
          <w:sz w:val="20"/>
          <w:szCs w:val="20"/>
          <w:lang w:eastAsia="ru-RU"/>
        </w:rPr>
        <w:t>ПО</w:t>
      </w:r>
      <w:r w:rsidRPr="00E235E8">
        <w:rPr>
          <w:rFonts w:ascii="Georgia" w:eastAsia="Times New Roman" w:hAnsi="Georgia" w:cs="Times New Roman"/>
          <w:color w:val="000000"/>
          <w:sz w:val="20"/>
          <w:szCs w:val="20"/>
          <w:lang w:eastAsia="ru-RU"/>
        </w:rPr>
        <w:t> </w:t>
      </w:r>
      <w:r w:rsidRPr="00E235E8">
        <w:rPr>
          <w:rFonts w:ascii="Georgia" w:eastAsia="Times New Roman" w:hAnsi="Georgia" w:cs="Times New Roman"/>
          <w:b/>
          <w:bCs/>
          <w:color w:val="000000"/>
          <w:sz w:val="20"/>
          <w:szCs w:val="20"/>
          <w:lang w:eastAsia="ru-RU"/>
        </w:rPr>
        <w:t>РУССКОМУ</w:t>
      </w:r>
      <w:r w:rsidRPr="00E235E8">
        <w:rPr>
          <w:rFonts w:ascii="Georgia" w:eastAsia="Times New Roman" w:hAnsi="Georgia" w:cs="Times New Roman"/>
          <w:color w:val="000000"/>
          <w:sz w:val="20"/>
          <w:szCs w:val="20"/>
          <w:lang w:eastAsia="ru-RU"/>
        </w:rPr>
        <w:t> </w:t>
      </w:r>
      <w:r w:rsidRPr="00E235E8">
        <w:rPr>
          <w:rFonts w:ascii="Georgia" w:eastAsia="Times New Roman" w:hAnsi="Georgia" w:cs="Times New Roman"/>
          <w:b/>
          <w:bCs/>
          <w:color w:val="000000"/>
          <w:sz w:val="20"/>
          <w:szCs w:val="20"/>
          <w:lang w:eastAsia="ru-RU"/>
        </w:rPr>
        <w:t>ЯЗЫКУ</w:t>
      </w:r>
    </w:p>
    <w:p w14:paraId="66179BE0" w14:textId="77777777" w:rsidR="00E235E8" w:rsidRPr="00E235E8" w:rsidRDefault="00E235E8" w:rsidP="00E235E8">
      <w:pPr>
        <w:shd w:val="clear" w:color="auto" w:fill="FFFFFF"/>
        <w:spacing w:before="100" w:beforeAutospacing="1" w:after="100" w:afterAutospacing="1" w:line="240" w:lineRule="auto"/>
        <w:rPr>
          <w:rFonts w:ascii="Georgia" w:eastAsia="Times New Roman" w:hAnsi="Georgia" w:cs="Times New Roman"/>
          <w:color w:val="000000"/>
          <w:sz w:val="20"/>
          <w:szCs w:val="20"/>
          <w:lang w:eastAsia="ru-RU"/>
        </w:rPr>
      </w:pPr>
      <w:r w:rsidRPr="00E235E8">
        <w:rPr>
          <w:rFonts w:ascii="Georgia" w:eastAsia="Times New Roman" w:hAnsi="Georgia" w:cs="Times New Roman"/>
          <w:b/>
          <w:bCs/>
          <w:i/>
          <w:iCs/>
          <w:color w:val="000000"/>
          <w:sz w:val="20"/>
          <w:szCs w:val="20"/>
          <w:lang w:eastAsia="ru-RU"/>
        </w:rPr>
        <w:t>Итоговое собеседование проводится во вторую среду февраля</w:t>
      </w:r>
      <w:r w:rsidRPr="00E235E8">
        <w:rPr>
          <w:rFonts w:ascii="Georgia" w:eastAsia="Times New Roman" w:hAnsi="Georgia" w:cs="Times New Roman"/>
          <w:color w:val="000000"/>
          <w:sz w:val="20"/>
          <w:szCs w:val="20"/>
          <w:lang w:eastAsia="ru-RU"/>
        </w:rPr>
        <w:t> </w:t>
      </w:r>
      <w:proofErr w:type="gramStart"/>
      <w:r w:rsidRPr="00E235E8">
        <w:rPr>
          <w:rFonts w:ascii="Georgia" w:eastAsia="Times New Roman" w:hAnsi="Georgia" w:cs="Times New Roman"/>
          <w:color w:val="000000"/>
          <w:sz w:val="20"/>
          <w:szCs w:val="20"/>
          <w:lang w:eastAsia="ru-RU"/>
        </w:rPr>
        <w:t>( 12</w:t>
      </w:r>
      <w:proofErr w:type="gramEnd"/>
      <w:r w:rsidRPr="00E235E8">
        <w:rPr>
          <w:rFonts w:ascii="Georgia" w:eastAsia="Times New Roman" w:hAnsi="Georgia" w:cs="Times New Roman"/>
          <w:color w:val="000000"/>
          <w:sz w:val="20"/>
          <w:szCs w:val="20"/>
          <w:lang w:eastAsia="ru-RU"/>
        </w:rPr>
        <w:t xml:space="preserve"> февраля) в образовательных организациях по текстам, темам и заданиям, сформированным по часовым поясам Рособрнадзором.</w:t>
      </w:r>
    </w:p>
    <w:p w14:paraId="32C3CFA5" w14:textId="77777777" w:rsidR="00E235E8" w:rsidRPr="00E235E8" w:rsidRDefault="00E235E8" w:rsidP="00E235E8">
      <w:pPr>
        <w:shd w:val="clear" w:color="auto" w:fill="FFFFFF"/>
        <w:spacing w:before="100" w:beforeAutospacing="1" w:after="100" w:afterAutospacing="1" w:line="240" w:lineRule="auto"/>
        <w:rPr>
          <w:rFonts w:ascii="Georgia" w:eastAsia="Times New Roman" w:hAnsi="Georgia" w:cs="Times New Roman"/>
          <w:color w:val="000000"/>
          <w:sz w:val="20"/>
          <w:szCs w:val="20"/>
          <w:lang w:eastAsia="ru-RU"/>
        </w:rPr>
      </w:pPr>
      <w:r w:rsidRPr="00E235E8">
        <w:rPr>
          <w:rFonts w:ascii="Georgia" w:eastAsia="Times New Roman" w:hAnsi="Georgia" w:cs="Times New Roman"/>
          <w:color w:val="000000"/>
          <w:sz w:val="20"/>
          <w:szCs w:val="20"/>
          <w:lang w:eastAsia="ru-RU"/>
        </w:rPr>
        <w:t>Для участников, получивших неудовлетворительный результат («незачет») за итоговое собеседование или пропустивших итоговое собеседования по уважительным причинам предусмотрены </w:t>
      </w:r>
      <w:r w:rsidRPr="00E235E8">
        <w:rPr>
          <w:rFonts w:ascii="Georgia" w:eastAsia="Times New Roman" w:hAnsi="Georgia" w:cs="Times New Roman"/>
          <w:b/>
          <w:bCs/>
          <w:i/>
          <w:iCs/>
          <w:color w:val="000000"/>
          <w:sz w:val="20"/>
          <w:szCs w:val="20"/>
          <w:lang w:eastAsia="ru-RU"/>
        </w:rPr>
        <w:t>дополнительные сроки: вторая рабочая среда марта (12 марта) и третий рабочий понедельник апреля (21 апреля).</w:t>
      </w:r>
    </w:p>
    <w:p w14:paraId="1D01BCAB" w14:textId="77777777" w:rsidR="00E235E8" w:rsidRPr="00E235E8" w:rsidRDefault="00E235E8" w:rsidP="00E235E8">
      <w:pPr>
        <w:shd w:val="clear" w:color="auto" w:fill="FFFFFF"/>
        <w:spacing w:before="100" w:beforeAutospacing="1" w:after="100" w:afterAutospacing="1" w:line="240" w:lineRule="auto"/>
        <w:rPr>
          <w:rFonts w:ascii="Georgia" w:eastAsia="Times New Roman" w:hAnsi="Georgia" w:cs="Times New Roman"/>
          <w:color w:val="000000"/>
          <w:sz w:val="20"/>
          <w:szCs w:val="20"/>
          <w:lang w:eastAsia="ru-RU"/>
        </w:rPr>
      </w:pPr>
      <w:r w:rsidRPr="00E235E8">
        <w:rPr>
          <w:rFonts w:ascii="Georgia" w:eastAsia="Times New Roman" w:hAnsi="Georgia" w:cs="Times New Roman"/>
          <w:color w:val="000000"/>
          <w:sz w:val="20"/>
          <w:szCs w:val="20"/>
          <w:lang w:eastAsia="ru-RU"/>
        </w:rPr>
        <w:t>В случае получения неудовлетворительного результата («незачет») за итоговое собеседование участник вправе пересдать итоговое собеседование в текущем учебном году, но не более двух раз и только в дополнительные сроки, предусмотренные расписанием проведения итогового собеседования (во вторую рабочую среду марта и первый рабочий понедельник мая).</w:t>
      </w:r>
    </w:p>
    <w:p w14:paraId="66AFA9C9" w14:textId="1B076D64" w:rsidR="00E235E8" w:rsidRPr="00E235E8" w:rsidRDefault="00E235E8" w:rsidP="00E235E8">
      <w:pPr>
        <w:shd w:val="clear" w:color="auto" w:fill="FFFFFF"/>
        <w:spacing w:before="100" w:beforeAutospacing="1" w:after="100" w:afterAutospacing="1" w:line="240" w:lineRule="auto"/>
        <w:rPr>
          <w:rFonts w:ascii="Georgia" w:eastAsia="Times New Roman" w:hAnsi="Georgia" w:cs="Times New Roman"/>
          <w:color w:val="000000"/>
          <w:sz w:val="20"/>
          <w:szCs w:val="20"/>
          <w:lang w:eastAsia="ru-RU"/>
        </w:rPr>
      </w:pPr>
      <w:r w:rsidRPr="00E235E8">
        <w:rPr>
          <w:rFonts w:ascii="Georgia" w:eastAsia="Times New Roman" w:hAnsi="Georgia" w:cs="Times New Roman"/>
          <w:b/>
          <w:bCs/>
          <w:color w:val="000000"/>
          <w:sz w:val="20"/>
          <w:szCs w:val="20"/>
          <w:lang w:eastAsia="ru-RU"/>
        </w:rPr>
        <w:t xml:space="preserve">ПОВТОРНАЯ СДАЧА ИС – </w:t>
      </w:r>
      <w:r>
        <w:rPr>
          <w:rFonts w:ascii="Georgia" w:eastAsia="Times New Roman" w:hAnsi="Georgia" w:cs="Times New Roman"/>
          <w:b/>
          <w:bCs/>
          <w:color w:val="000000"/>
          <w:sz w:val="20"/>
          <w:szCs w:val="20"/>
          <w:lang w:eastAsia="ru-RU"/>
        </w:rPr>
        <w:t>9</w:t>
      </w:r>
    </w:p>
    <w:p w14:paraId="7C1170AA" w14:textId="77777777" w:rsidR="00E235E8" w:rsidRPr="00E235E8" w:rsidRDefault="00E235E8" w:rsidP="00E235E8">
      <w:pPr>
        <w:shd w:val="clear" w:color="auto" w:fill="FFFFFF"/>
        <w:spacing w:before="100" w:beforeAutospacing="1" w:after="100" w:afterAutospacing="1" w:line="240" w:lineRule="auto"/>
        <w:rPr>
          <w:rFonts w:ascii="Georgia" w:eastAsia="Times New Roman" w:hAnsi="Georgia" w:cs="Times New Roman"/>
          <w:color w:val="000000"/>
          <w:sz w:val="20"/>
          <w:szCs w:val="20"/>
          <w:lang w:eastAsia="ru-RU"/>
        </w:rPr>
      </w:pPr>
      <w:r w:rsidRPr="00E235E8">
        <w:rPr>
          <w:rFonts w:ascii="Georgia" w:eastAsia="Times New Roman" w:hAnsi="Georgia" w:cs="Times New Roman"/>
          <w:color w:val="000000"/>
          <w:sz w:val="20"/>
          <w:szCs w:val="20"/>
          <w:lang w:eastAsia="ru-RU"/>
        </w:rPr>
        <w:t>п. 20. Повторно допускаются к ИС-9 в дополнительные сроки в текущем учебном году (во вторую рабочую среду марта и первый рабочий понедельник мая) следующие участники:</w:t>
      </w:r>
    </w:p>
    <w:p w14:paraId="441C1222" w14:textId="77777777" w:rsidR="00E235E8" w:rsidRPr="00E235E8" w:rsidRDefault="00E235E8" w:rsidP="00E235E8">
      <w:pPr>
        <w:shd w:val="clear" w:color="auto" w:fill="FFFFFF"/>
        <w:spacing w:before="100" w:beforeAutospacing="1" w:after="100" w:afterAutospacing="1" w:line="240" w:lineRule="auto"/>
        <w:rPr>
          <w:rFonts w:ascii="Georgia" w:eastAsia="Times New Roman" w:hAnsi="Georgia" w:cs="Times New Roman"/>
          <w:color w:val="000000"/>
          <w:sz w:val="20"/>
          <w:szCs w:val="20"/>
          <w:lang w:eastAsia="ru-RU"/>
        </w:rPr>
      </w:pPr>
      <w:r w:rsidRPr="00E235E8">
        <w:rPr>
          <w:rFonts w:ascii="Georgia" w:eastAsia="Times New Roman" w:hAnsi="Georgia" w:cs="Times New Roman"/>
          <w:color w:val="000000"/>
          <w:sz w:val="20"/>
          <w:szCs w:val="20"/>
          <w:lang w:eastAsia="ru-RU"/>
        </w:rPr>
        <w:t>— получившие по итоговому собеседованию неудовлетворительный результат («незачет»);</w:t>
      </w:r>
      <w:r w:rsidRPr="00E235E8">
        <w:rPr>
          <w:rFonts w:ascii="Georgia" w:eastAsia="Times New Roman" w:hAnsi="Georgia" w:cs="Times New Roman"/>
          <w:color w:val="000000"/>
          <w:sz w:val="20"/>
          <w:szCs w:val="20"/>
          <w:lang w:eastAsia="ru-RU"/>
        </w:rPr>
        <w:br/>
        <w:t>— не явившиеся на итоговое собеседование по уважительным причинам (болезнь или иные обстоятельства), подтвержденным документально;</w:t>
      </w:r>
    </w:p>
    <w:p w14:paraId="03F07D3E" w14:textId="77777777" w:rsidR="00E235E8" w:rsidRPr="00E235E8" w:rsidRDefault="00E235E8" w:rsidP="00E235E8">
      <w:pPr>
        <w:shd w:val="clear" w:color="auto" w:fill="FFFFFF"/>
        <w:spacing w:before="100" w:beforeAutospacing="1" w:after="100" w:afterAutospacing="1" w:line="240" w:lineRule="auto"/>
        <w:rPr>
          <w:rFonts w:ascii="Georgia" w:eastAsia="Times New Roman" w:hAnsi="Georgia" w:cs="Times New Roman"/>
          <w:color w:val="000000"/>
          <w:sz w:val="20"/>
          <w:szCs w:val="20"/>
          <w:lang w:eastAsia="ru-RU"/>
        </w:rPr>
      </w:pPr>
      <w:r w:rsidRPr="00E235E8">
        <w:rPr>
          <w:rFonts w:ascii="Georgia" w:eastAsia="Times New Roman" w:hAnsi="Georgia" w:cs="Times New Roman"/>
          <w:color w:val="000000"/>
          <w:sz w:val="20"/>
          <w:szCs w:val="20"/>
          <w:lang w:eastAsia="ru-RU"/>
        </w:rPr>
        <w:t>— не завершившие итоговое собеседование по уважительным причинам (болезнь или иные обстоятельства), подтвержденным документально.</w:t>
      </w:r>
    </w:p>
    <w:p w14:paraId="3C0173AA" w14:textId="77777777" w:rsidR="00E235E8" w:rsidRPr="00E235E8" w:rsidRDefault="00E235E8" w:rsidP="00E235E8">
      <w:pPr>
        <w:shd w:val="clear" w:color="auto" w:fill="FFFFFF"/>
        <w:spacing w:before="100" w:beforeAutospacing="1" w:after="100" w:afterAutospacing="1" w:line="240" w:lineRule="auto"/>
        <w:rPr>
          <w:rFonts w:ascii="Georgia" w:eastAsia="Times New Roman" w:hAnsi="Georgia" w:cs="Times New Roman"/>
          <w:color w:val="000000"/>
          <w:sz w:val="20"/>
          <w:szCs w:val="20"/>
          <w:lang w:eastAsia="ru-RU"/>
        </w:rPr>
      </w:pPr>
      <w:r w:rsidRPr="00E235E8">
        <w:rPr>
          <w:rFonts w:ascii="Georgia" w:eastAsia="Times New Roman" w:hAnsi="Georgia" w:cs="Times New Roman"/>
          <w:b/>
          <w:bCs/>
          <w:color w:val="000000"/>
          <w:sz w:val="20"/>
          <w:szCs w:val="20"/>
          <w:lang w:eastAsia="ru-RU"/>
        </w:rPr>
        <w:lastRenderedPageBreak/>
        <w:t>РЕЗУЛЬТАТЫ ИТОГОВОГО СОБЕСЕДОВАНИЯ ПО РУССКОМУ ЯЗЫКУ</w:t>
      </w:r>
    </w:p>
    <w:p w14:paraId="1EBF06D1" w14:textId="77777777" w:rsidR="00E235E8" w:rsidRPr="00E235E8" w:rsidRDefault="00E235E8" w:rsidP="00E235E8">
      <w:pPr>
        <w:shd w:val="clear" w:color="auto" w:fill="FFFFFF"/>
        <w:spacing w:before="100" w:beforeAutospacing="1" w:after="100" w:afterAutospacing="1" w:line="240" w:lineRule="auto"/>
        <w:rPr>
          <w:rFonts w:ascii="Georgia" w:eastAsia="Times New Roman" w:hAnsi="Georgia" w:cs="Times New Roman"/>
          <w:color w:val="000000"/>
          <w:sz w:val="20"/>
          <w:szCs w:val="20"/>
          <w:lang w:eastAsia="ru-RU"/>
        </w:rPr>
      </w:pPr>
      <w:r w:rsidRPr="00E235E8">
        <w:rPr>
          <w:rFonts w:ascii="Georgia" w:eastAsia="Times New Roman" w:hAnsi="Georgia" w:cs="Times New Roman"/>
          <w:color w:val="000000"/>
          <w:sz w:val="20"/>
          <w:szCs w:val="20"/>
          <w:lang w:eastAsia="ru-RU"/>
        </w:rPr>
        <w:t>Согласно порядку проведения итогового собеседования (</w:t>
      </w:r>
      <w:hyperlink r:id="rId11" w:history="1">
        <w:r w:rsidRPr="00E235E8">
          <w:rPr>
            <w:rFonts w:ascii="Georgia" w:eastAsia="Times New Roman" w:hAnsi="Georgia" w:cs="Times New Roman"/>
            <w:color w:val="4E8700"/>
            <w:sz w:val="20"/>
            <w:szCs w:val="20"/>
            <w:u w:val="single"/>
            <w:lang w:eastAsia="ru-RU"/>
          </w:rPr>
          <w:t>ссылка на документ, пункт 19</w:t>
        </w:r>
      </w:hyperlink>
      <w:r w:rsidRPr="00E235E8">
        <w:rPr>
          <w:rFonts w:ascii="Georgia" w:eastAsia="Times New Roman" w:hAnsi="Georgia" w:cs="Times New Roman"/>
          <w:color w:val="000000"/>
          <w:sz w:val="20"/>
          <w:szCs w:val="20"/>
          <w:lang w:eastAsia="ru-RU"/>
        </w:rPr>
        <w:t>) результаты должны быть доступны учащимся не позднее чем через пять календарных дней после проведения ИС.</w:t>
      </w:r>
    </w:p>
    <w:p w14:paraId="21755366" w14:textId="77777777" w:rsidR="00E235E8" w:rsidRPr="00E235E8" w:rsidRDefault="00E235E8" w:rsidP="00E235E8">
      <w:pPr>
        <w:shd w:val="clear" w:color="auto" w:fill="FFFFFF"/>
        <w:spacing w:before="100" w:beforeAutospacing="1" w:after="100" w:afterAutospacing="1" w:line="240" w:lineRule="auto"/>
        <w:rPr>
          <w:rFonts w:ascii="Georgia" w:eastAsia="Times New Roman" w:hAnsi="Georgia" w:cs="Times New Roman"/>
          <w:color w:val="000000"/>
          <w:sz w:val="20"/>
          <w:szCs w:val="20"/>
          <w:lang w:eastAsia="ru-RU"/>
        </w:rPr>
      </w:pPr>
      <w:r w:rsidRPr="00E235E8">
        <w:rPr>
          <w:rFonts w:ascii="Georgia" w:eastAsia="Times New Roman" w:hAnsi="Georgia" w:cs="Times New Roman"/>
          <w:color w:val="000000"/>
          <w:sz w:val="20"/>
          <w:szCs w:val="20"/>
          <w:lang w:eastAsia="ru-RU"/>
        </w:rPr>
        <w:t>п.19. Порядка проведения ГИА-9:</w:t>
      </w:r>
    </w:p>
    <w:p w14:paraId="2D0D30DF" w14:textId="77777777" w:rsidR="00E235E8" w:rsidRPr="00E235E8" w:rsidRDefault="00E235E8" w:rsidP="00E235E8">
      <w:pPr>
        <w:shd w:val="clear" w:color="auto" w:fill="FFFFFF"/>
        <w:spacing w:before="100" w:beforeAutospacing="1" w:after="100" w:afterAutospacing="1" w:line="240" w:lineRule="auto"/>
        <w:rPr>
          <w:rFonts w:ascii="Georgia" w:eastAsia="Times New Roman" w:hAnsi="Georgia" w:cs="Times New Roman"/>
          <w:color w:val="000000"/>
          <w:sz w:val="20"/>
          <w:szCs w:val="20"/>
          <w:lang w:eastAsia="ru-RU"/>
        </w:rPr>
      </w:pPr>
      <w:r w:rsidRPr="00E235E8">
        <w:rPr>
          <w:rFonts w:ascii="Georgia" w:eastAsia="Times New Roman" w:hAnsi="Georgia" w:cs="Times New Roman"/>
          <w:color w:val="000000"/>
          <w:sz w:val="20"/>
          <w:szCs w:val="20"/>
          <w:lang w:eastAsia="ru-RU"/>
        </w:rPr>
        <w:t>Проверка ответов участников итогового собеседования по русскому языку завершается не позднее чем через пять календарных дней с даты его проведения.</w:t>
      </w:r>
    </w:p>
    <w:p w14:paraId="6E18930E" w14:textId="77777777" w:rsidR="00E235E8" w:rsidRPr="00E235E8" w:rsidRDefault="00E235E8" w:rsidP="00E235E8">
      <w:pPr>
        <w:shd w:val="clear" w:color="auto" w:fill="FFFFFF"/>
        <w:spacing w:before="100" w:beforeAutospacing="1" w:after="100" w:afterAutospacing="1" w:line="240" w:lineRule="auto"/>
        <w:rPr>
          <w:rFonts w:ascii="Georgia" w:eastAsia="Times New Roman" w:hAnsi="Georgia" w:cs="Times New Roman"/>
          <w:color w:val="000000"/>
          <w:sz w:val="20"/>
          <w:szCs w:val="20"/>
          <w:lang w:eastAsia="ru-RU"/>
        </w:rPr>
      </w:pPr>
      <w:r w:rsidRPr="00E235E8">
        <w:rPr>
          <w:rFonts w:ascii="Georgia" w:eastAsia="Times New Roman" w:hAnsi="Georgia" w:cs="Times New Roman"/>
          <w:color w:val="000000"/>
          <w:sz w:val="20"/>
          <w:szCs w:val="20"/>
          <w:lang w:eastAsia="ru-RU"/>
        </w:rPr>
        <w:t>Результатом итогового собеседования по русскому языку является «зачёт» или «незачёт».</w:t>
      </w:r>
    </w:p>
    <w:p w14:paraId="3FCE7B32" w14:textId="77777777" w:rsidR="00E235E8" w:rsidRPr="00E235E8" w:rsidRDefault="00E235E8" w:rsidP="00E235E8">
      <w:pPr>
        <w:shd w:val="clear" w:color="auto" w:fill="FFFFFF"/>
        <w:spacing w:before="100" w:beforeAutospacing="1" w:after="100" w:afterAutospacing="1" w:line="240" w:lineRule="auto"/>
        <w:rPr>
          <w:rFonts w:ascii="Georgia" w:eastAsia="Times New Roman" w:hAnsi="Georgia" w:cs="Times New Roman"/>
          <w:color w:val="000000"/>
          <w:sz w:val="20"/>
          <w:szCs w:val="20"/>
          <w:lang w:eastAsia="ru-RU"/>
        </w:rPr>
      </w:pPr>
      <w:r w:rsidRPr="00E235E8">
        <w:rPr>
          <w:rFonts w:ascii="Georgia" w:eastAsia="Times New Roman" w:hAnsi="Georgia" w:cs="Times New Roman"/>
          <w:color w:val="000000"/>
          <w:sz w:val="20"/>
          <w:szCs w:val="20"/>
          <w:lang w:eastAsia="ru-RU"/>
        </w:rPr>
        <w:t>п. 20. Повторно допускаются к итоговому собеседованию по русскому языку в дополнительные сроки в текущем учебном году (во вторую рабочую среду марта и первый рабочий понедельник мая) следующие обучающиеся, экстерны:</w:t>
      </w:r>
    </w:p>
    <w:p w14:paraId="6F58F16C" w14:textId="77777777" w:rsidR="00E235E8" w:rsidRPr="00E235E8" w:rsidRDefault="00E235E8" w:rsidP="00E235E8">
      <w:pPr>
        <w:shd w:val="clear" w:color="auto" w:fill="FFFFFF"/>
        <w:spacing w:before="100" w:beforeAutospacing="1" w:after="100" w:afterAutospacing="1" w:line="240" w:lineRule="auto"/>
        <w:rPr>
          <w:rFonts w:ascii="Georgia" w:eastAsia="Times New Roman" w:hAnsi="Georgia" w:cs="Times New Roman"/>
          <w:color w:val="000000"/>
          <w:sz w:val="20"/>
          <w:szCs w:val="20"/>
          <w:lang w:eastAsia="ru-RU"/>
        </w:rPr>
      </w:pPr>
      <w:r w:rsidRPr="00E235E8">
        <w:rPr>
          <w:rFonts w:ascii="Times New Roman" w:eastAsia="Times New Roman" w:hAnsi="Times New Roman" w:cs="Times New Roman"/>
          <w:color w:val="000000"/>
          <w:sz w:val="20"/>
          <w:szCs w:val="20"/>
          <w:lang w:eastAsia="ru-RU"/>
        </w:rPr>
        <w:t>→</w:t>
      </w:r>
      <w:r w:rsidRPr="00E235E8">
        <w:rPr>
          <w:rFonts w:ascii="Georgia" w:eastAsia="Times New Roman" w:hAnsi="Georgia" w:cs="Times New Roman"/>
          <w:color w:val="000000"/>
          <w:sz w:val="20"/>
          <w:szCs w:val="20"/>
          <w:lang w:eastAsia="ru-RU"/>
        </w:rPr>
        <w:t xml:space="preserve"> </w:t>
      </w:r>
      <w:r w:rsidRPr="00E235E8">
        <w:rPr>
          <w:rFonts w:ascii="Georgia" w:eastAsia="Times New Roman" w:hAnsi="Georgia" w:cs="Georgia"/>
          <w:color w:val="000000"/>
          <w:sz w:val="20"/>
          <w:szCs w:val="20"/>
          <w:lang w:eastAsia="ru-RU"/>
        </w:rPr>
        <w:t>получившие</w:t>
      </w:r>
      <w:r w:rsidRPr="00E235E8">
        <w:rPr>
          <w:rFonts w:ascii="Georgia" w:eastAsia="Times New Roman" w:hAnsi="Georgia" w:cs="Times New Roman"/>
          <w:color w:val="000000"/>
          <w:sz w:val="20"/>
          <w:szCs w:val="20"/>
          <w:lang w:eastAsia="ru-RU"/>
        </w:rPr>
        <w:t xml:space="preserve"> </w:t>
      </w:r>
      <w:r w:rsidRPr="00E235E8">
        <w:rPr>
          <w:rFonts w:ascii="Georgia" w:eastAsia="Times New Roman" w:hAnsi="Georgia" w:cs="Georgia"/>
          <w:color w:val="000000"/>
          <w:sz w:val="20"/>
          <w:szCs w:val="20"/>
          <w:lang w:eastAsia="ru-RU"/>
        </w:rPr>
        <w:t>по</w:t>
      </w:r>
      <w:r w:rsidRPr="00E235E8">
        <w:rPr>
          <w:rFonts w:ascii="Georgia" w:eastAsia="Times New Roman" w:hAnsi="Georgia" w:cs="Times New Roman"/>
          <w:color w:val="000000"/>
          <w:sz w:val="20"/>
          <w:szCs w:val="20"/>
          <w:lang w:eastAsia="ru-RU"/>
        </w:rPr>
        <w:t xml:space="preserve"> </w:t>
      </w:r>
      <w:r w:rsidRPr="00E235E8">
        <w:rPr>
          <w:rFonts w:ascii="Georgia" w:eastAsia="Times New Roman" w:hAnsi="Georgia" w:cs="Georgia"/>
          <w:color w:val="000000"/>
          <w:sz w:val="20"/>
          <w:szCs w:val="20"/>
          <w:lang w:eastAsia="ru-RU"/>
        </w:rPr>
        <w:t>итоговому</w:t>
      </w:r>
      <w:r w:rsidRPr="00E235E8">
        <w:rPr>
          <w:rFonts w:ascii="Georgia" w:eastAsia="Times New Roman" w:hAnsi="Georgia" w:cs="Times New Roman"/>
          <w:color w:val="000000"/>
          <w:sz w:val="20"/>
          <w:szCs w:val="20"/>
          <w:lang w:eastAsia="ru-RU"/>
        </w:rPr>
        <w:t xml:space="preserve"> </w:t>
      </w:r>
      <w:r w:rsidRPr="00E235E8">
        <w:rPr>
          <w:rFonts w:ascii="Georgia" w:eastAsia="Times New Roman" w:hAnsi="Georgia" w:cs="Georgia"/>
          <w:color w:val="000000"/>
          <w:sz w:val="20"/>
          <w:szCs w:val="20"/>
          <w:lang w:eastAsia="ru-RU"/>
        </w:rPr>
        <w:t>собеседованию</w:t>
      </w:r>
      <w:r w:rsidRPr="00E235E8">
        <w:rPr>
          <w:rFonts w:ascii="Georgia" w:eastAsia="Times New Roman" w:hAnsi="Georgia" w:cs="Times New Roman"/>
          <w:color w:val="000000"/>
          <w:sz w:val="20"/>
          <w:szCs w:val="20"/>
          <w:lang w:eastAsia="ru-RU"/>
        </w:rPr>
        <w:t xml:space="preserve"> </w:t>
      </w:r>
      <w:r w:rsidRPr="00E235E8">
        <w:rPr>
          <w:rFonts w:ascii="Georgia" w:eastAsia="Times New Roman" w:hAnsi="Georgia" w:cs="Georgia"/>
          <w:color w:val="000000"/>
          <w:sz w:val="20"/>
          <w:szCs w:val="20"/>
          <w:lang w:eastAsia="ru-RU"/>
        </w:rPr>
        <w:t>по</w:t>
      </w:r>
      <w:r w:rsidRPr="00E235E8">
        <w:rPr>
          <w:rFonts w:ascii="Georgia" w:eastAsia="Times New Roman" w:hAnsi="Georgia" w:cs="Times New Roman"/>
          <w:color w:val="000000"/>
          <w:sz w:val="20"/>
          <w:szCs w:val="20"/>
          <w:lang w:eastAsia="ru-RU"/>
        </w:rPr>
        <w:t xml:space="preserve"> </w:t>
      </w:r>
      <w:r w:rsidRPr="00E235E8">
        <w:rPr>
          <w:rFonts w:ascii="Georgia" w:eastAsia="Times New Roman" w:hAnsi="Georgia" w:cs="Georgia"/>
          <w:color w:val="000000"/>
          <w:sz w:val="20"/>
          <w:szCs w:val="20"/>
          <w:lang w:eastAsia="ru-RU"/>
        </w:rPr>
        <w:t>русскому</w:t>
      </w:r>
      <w:r w:rsidRPr="00E235E8">
        <w:rPr>
          <w:rFonts w:ascii="Georgia" w:eastAsia="Times New Roman" w:hAnsi="Georgia" w:cs="Times New Roman"/>
          <w:color w:val="000000"/>
          <w:sz w:val="20"/>
          <w:szCs w:val="20"/>
          <w:lang w:eastAsia="ru-RU"/>
        </w:rPr>
        <w:t xml:space="preserve"> </w:t>
      </w:r>
      <w:r w:rsidRPr="00E235E8">
        <w:rPr>
          <w:rFonts w:ascii="Georgia" w:eastAsia="Times New Roman" w:hAnsi="Georgia" w:cs="Georgia"/>
          <w:color w:val="000000"/>
          <w:sz w:val="20"/>
          <w:szCs w:val="20"/>
          <w:lang w:eastAsia="ru-RU"/>
        </w:rPr>
        <w:t>языку</w:t>
      </w:r>
      <w:r w:rsidRPr="00E235E8">
        <w:rPr>
          <w:rFonts w:ascii="Georgia" w:eastAsia="Times New Roman" w:hAnsi="Georgia" w:cs="Times New Roman"/>
          <w:color w:val="000000"/>
          <w:sz w:val="20"/>
          <w:szCs w:val="20"/>
          <w:lang w:eastAsia="ru-RU"/>
        </w:rPr>
        <w:t xml:space="preserve"> </w:t>
      </w:r>
      <w:r w:rsidRPr="00E235E8">
        <w:rPr>
          <w:rFonts w:ascii="Georgia" w:eastAsia="Times New Roman" w:hAnsi="Georgia" w:cs="Georgia"/>
          <w:color w:val="000000"/>
          <w:sz w:val="20"/>
          <w:szCs w:val="20"/>
          <w:lang w:eastAsia="ru-RU"/>
        </w:rPr>
        <w:t>неуд</w:t>
      </w:r>
      <w:r w:rsidRPr="00E235E8">
        <w:rPr>
          <w:rFonts w:ascii="Georgia" w:eastAsia="Times New Roman" w:hAnsi="Georgia" w:cs="Times New Roman"/>
          <w:color w:val="000000"/>
          <w:sz w:val="20"/>
          <w:szCs w:val="20"/>
          <w:lang w:eastAsia="ru-RU"/>
        </w:rPr>
        <w:t>овлетворительный результат («незачёт»);</w:t>
      </w:r>
    </w:p>
    <w:p w14:paraId="4232A848" w14:textId="77777777" w:rsidR="00E235E8" w:rsidRPr="00E235E8" w:rsidRDefault="00E235E8" w:rsidP="00E235E8">
      <w:pPr>
        <w:shd w:val="clear" w:color="auto" w:fill="FFFFFF"/>
        <w:spacing w:before="100" w:beforeAutospacing="1" w:after="100" w:afterAutospacing="1" w:line="240" w:lineRule="auto"/>
        <w:rPr>
          <w:rFonts w:ascii="Georgia" w:eastAsia="Times New Roman" w:hAnsi="Georgia" w:cs="Times New Roman"/>
          <w:color w:val="000000"/>
          <w:sz w:val="20"/>
          <w:szCs w:val="20"/>
          <w:lang w:eastAsia="ru-RU"/>
        </w:rPr>
      </w:pPr>
      <w:r w:rsidRPr="00E235E8">
        <w:rPr>
          <w:rFonts w:ascii="Times New Roman" w:eastAsia="Times New Roman" w:hAnsi="Times New Roman" w:cs="Times New Roman"/>
          <w:color w:val="000000"/>
          <w:sz w:val="20"/>
          <w:szCs w:val="20"/>
          <w:lang w:eastAsia="ru-RU"/>
        </w:rPr>
        <w:t>→</w:t>
      </w:r>
      <w:r w:rsidRPr="00E235E8">
        <w:rPr>
          <w:rFonts w:ascii="Georgia" w:eastAsia="Times New Roman" w:hAnsi="Georgia" w:cs="Times New Roman"/>
          <w:color w:val="000000"/>
          <w:sz w:val="20"/>
          <w:szCs w:val="20"/>
          <w:lang w:eastAsia="ru-RU"/>
        </w:rPr>
        <w:t xml:space="preserve"> </w:t>
      </w:r>
      <w:r w:rsidRPr="00E235E8">
        <w:rPr>
          <w:rFonts w:ascii="Georgia" w:eastAsia="Times New Roman" w:hAnsi="Georgia" w:cs="Georgia"/>
          <w:color w:val="000000"/>
          <w:sz w:val="20"/>
          <w:szCs w:val="20"/>
          <w:lang w:eastAsia="ru-RU"/>
        </w:rPr>
        <w:t>не</w:t>
      </w:r>
      <w:r w:rsidRPr="00E235E8">
        <w:rPr>
          <w:rFonts w:ascii="Georgia" w:eastAsia="Times New Roman" w:hAnsi="Georgia" w:cs="Times New Roman"/>
          <w:color w:val="000000"/>
          <w:sz w:val="20"/>
          <w:szCs w:val="20"/>
          <w:lang w:eastAsia="ru-RU"/>
        </w:rPr>
        <w:t xml:space="preserve"> </w:t>
      </w:r>
      <w:r w:rsidRPr="00E235E8">
        <w:rPr>
          <w:rFonts w:ascii="Georgia" w:eastAsia="Times New Roman" w:hAnsi="Georgia" w:cs="Georgia"/>
          <w:color w:val="000000"/>
          <w:sz w:val="20"/>
          <w:szCs w:val="20"/>
          <w:lang w:eastAsia="ru-RU"/>
        </w:rPr>
        <w:t>явившиеся</w:t>
      </w:r>
      <w:r w:rsidRPr="00E235E8">
        <w:rPr>
          <w:rFonts w:ascii="Georgia" w:eastAsia="Times New Roman" w:hAnsi="Georgia" w:cs="Times New Roman"/>
          <w:color w:val="000000"/>
          <w:sz w:val="20"/>
          <w:szCs w:val="20"/>
          <w:lang w:eastAsia="ru-RU"/>
        </w:rPr>
        <w:t xml:space="preserve"> </w:t>
      </w:r>
      <w:r w:rsidRPr="00E235E8">
        <w:rPr>
          <w:rFonts w:ascii="Georgia" w:eastAsia="Times New Roman" w:hAnsi="Georgia" w:cs="Georgia"/>
          <w:color w:val="000000"/>
          <w:sz w:val="20"/>
          <w:szCs w:val="20"/>
          <w:lang w:eastAsia="ru-RU"/>
        </w:rPr>
        <w:t>на</w:t>
      </w:r>
      <w:r w:rsidRPr="00E235E8">
        <w:rPr>
          <w:rFonts w:ascii="Georgia" w:eastAsia="Times New Roman" w:hAnsi="Georgia" w:cs="Times New Roman"/>
          <w:color w:val="000000"/>
          <w:sz w:val="20"/>
          <w:szCs w:val="20"/>
          <w:lang w:eastAsia="ru-RU"/>
        </w:rPr>
        <w:t xml:space="preserve"> </w:t>
      </w:r>
      <w:r w:rsidRPr="00E235E8">
        <w:rPr>
          <w:rFonts w:ascii="Georgia" w:eastAsia="Times New Roman" w:hAnsi="Georgia" w:cs="Georgia"/>
          <w:color w:val="000000"/>
          <w:sz w:val="20"/>
          <w:szCs w:val="20"/>
          <w:lang w:eastAsia="ru-RU"/>
        </w:rPr>
        <w:t>итоговое</w:t>
      </w:r>
      <w:r w:rsidRPr="00E235E8">
        <w:rPr>
          <w:rFonts w:ascii="Georgia" w:eastAsia="Times New Roman" w:hAnsi="Georgia" w:cs="Times New Roman"/>
          <w:color w:val="000000"/>
          <w:sz w:val="20"/>
          <w:szCs w:val="20"/>
          <w:lang w:eastAsia="ru-RU"/>
        </w:rPr>
        <w:t xml:space="preserve"> </w:t>
      </w:r>
      <w:r w:rsidRPr="00E235E8">
        <w:rPr>
          <w:rFonts w:ascii="Georgia" w:eastAsia="Times New Roman" w:hAnsi="Georgia" w:cs="Georgia"/>
          <w:color w:val="000000"/>
          <w:sz w:val="20"/>
          <w:szCs w:val="20"/>
          <w:lang w:eastAsia="ru-RU"/>
        </w:rPr>
        <w:t>собеседование</w:t>
      </w:r>
      <w:r w:rsidRPr="00E235E8">
        <w:rPr>
          <w:rFonts w:ascii="Georgia" w:eastAsia="Times New Roman" w:hAnsi="Georgia" w:cs="Times New Roman"/>
          <w:color w:val="000000"/>
          <w:sz w:val="20"/>
          <w:szCs w:val="20"/>
          <w:lang w:eastAsia="ru-RU"/>
        </w:rPr>
        <w:t xml:space="preserve"> </w:t>
      </w:r>
      <w:r w:rsidRPr="00E235E8">
        <w:rPr>
          <w:rFonts w:ascii="Georgia" w:eastAsia="Times New Roman" w:hAnsi="Georgia" w:cs="Georgia"/>
          <w:color w:val="000000"/>
          <w:sz w:val="20"/>
          <w:szCs w:val="20"/>
          <w:lang w:eastAsia="ru-RU"/>
        </w:rPr>
        <w:t>по</w:t>
      </w:r>
      <w:r w:rsidRPr="00E235E8">
        <w:rPr>
          <w:rFonts w:ascii="Georgia" w:eastAsia="Times New Roman" w:hAnsi="Georgia" w:cs="Times New Roman"/>
          <w:color w:val="000000"/>
          <w:sz w:val="20"/>
          <w:szCs w:val="20"/>
          <w:lang w:eastAsia="ru-RU"/>
        </w:rPr>
        <w:t xml:space="preserve"> </w:t>
      </w:r>
      <w:r w:rsidRPr="00E235E8">
        <w:rPr>
          <w:rFonts w:ascii="Georgia" w:eastAsia="Times New Roman" w:hAnsi="Georgia" w:cs="Georgia"/>
          <w:color w:val="000000"/>
          <w:sz w:val="20"/>
          <w:szCs w:val="20"/>
          <w:lang w:eastAsia="ru-RU"/>
        </w:rPr>
        <w:t>русскому</w:t>
      </w:r>
      <w:r w:rsidRPr="00E235E8">
        <w:rPr>
          <w:rFonts w:ascii="Georgia" w:eastAsia="Times New Roman" w:hAnsi="Georgia" w:cs="Times New Roman"/>
          <w:color w:val="000000"/>
          <w:sz w:val="20"/>
          <w:szCs w:val="20"/>
          <w:lang w:eastAsia="ru-RU"/>
        </w:rPr>
        <w:t xml:space="preserve"> </w:t>
      </w:r>
      <w:r w:rsidRPr="00E235E8">
        <w:rPr>
          <w:rFonts w:ascii="Georgia" w:eastAsia="Times New Roman" w:hAnsi="Georgia" w:cs="Georgia"/>
          <w:color w:val="000000"/>
          <w:sz w:val="20"/>
          <w:szCs w:val="20"/>
          <w:lang w:eastAsia="ru-RU"/>
        </w:rPr>
        <w:t>языку</w:t>
      </w:r>
      <w:r w:rsidRPr="00E235E8">
        <w:rPr>
          <w:rFonts w:ascii="Georgia" w:eastAsia="Times New Roman" w:hAnsi="Georgia" w:cs="Times New Roman"/>
          <w:color w:val="000000"/>
          <w:sz w:val="20"/>
          <w:szCs w:val="20"/>
          <w:lang w:eastAsia="ru-RU"/>
        </w:rPr>
        <w:t xml:space="preserve"> </w:t>
      </w:r>
      <w:r w:rsidRPr="00E235E8">
        <w:rPr>
          <w:rFonts w:ascii="Georgia" w:eastAsia="Times New Roman" w:hAnsi="Georgia" w:cs="Georgia"/>
          <w:color w:val="000000"/>
          <w:sz w:val="20"/>
          <w:szCs w:val="20"/>
          <w:lang w:eastAsia="ru-RU"/>
        </w:rPr>
        <w:t>по</w:t>
      </w:r>
      <w:r w:rsidRPr="00E235E8">
        <w:rPr>
          <w:rFonts w:ascii="Georgia" w:eastAsia="Times New Roman" w:hAnsi="Georgia" w:cs="Times New Roman"/>
          <w:color w:val="000000"/>
          <w:sz w:val="20"/>
          <w:szCs w:val="20"/>
          <w:lang w:eastAsia="ru-RU"/>
        </w:rPr>
        <w:t xml:space="preserve"> </w:t>
      </w:r>
      <w:r w:rsidRPr="00E235E8">
        <w:rPr>
          <w:rFonts w:ascii="Georgia" w:eastAsia="Times New Roman" w:hAnsi="Georgia" w:cs="Georgia"/>
          <w:color w:val="000000"/>
          <w:sz w:val="20"/>
          <w:szCs w:val="20"/>
          <w:lang w:eastAsia="ru-RU"/>
        </w:rPr>
        <w:t>уважительным</w:t>
      </w:r>
      <w:r w:rsidRPr="00E235E8">
        <w:rPr>
          <w:rFonts w:ascii="Georgia" w:eastAsia="Times New Roman" w:hAnsi="Georgia" w:cs="Times New Roman"/>
          <w:color w:val="000000"/>
          <w:sz w:val="20"/>
          <w:szCs w:val="20"/>
          <w:lang w:eastAsia="ru-RU"/>
        </w:rPr>
        <w:t xml:space="preserve"> </w:t>
      </w:r>
      <w:r w:rsidRPr="00E235E8">
        <w:rPr>
          <w:rFonts w:ascii="Georgia" w:eastAsia="Times New Roman" w:hAnsi="Georgia" w:cs="Georgia"/>
          <w:color w:val="000000"/>
          <w:sz w:val="20"/>
          <w:szCs w:val="20"/>
          <w:lang w:eastAsia="ru-RU"/>
        </w:rPr>
        <w:t>причинам</w:t>
      </w:r>
      <w:r w:rsidRPr="00E235E8">
        <w:rPr>
          <w:rFonts w:ascii="Georgia" w:eastAsia="Times New Roman" w:hAnsi="Georgia" w:cs="Times New Roman"/>
          <w:color w:val="000000"/>
          <w:sz w:val="20"/>
          <w:szCs w:val="20"/>
          <w:lang w:eastAsia="ru-RU"/>
        </w:rPr>
        <w:t xml:space="preserve"> (</w:t>
      </w:r>
      <w:r w:rsidRPr="00E235E8">
        <w:rPr>
          <w:rFonts w:ascii="Georgia" w:eastAsia="Times New Roman" w:hAnsi="Georgia" w:cs="Georgia"/>
          <w:color w:val="000000"/>
          <w:sz w:val="20"/>
          <w:szCs w:val="20"/>
          <w:lang w:eastAsia="ru-RU"/>
        </w:rPr>
        <w:t>болезнь</w:t>
      </w:r>
      <w:r w:rsidRPr="00E235E8">
        <w:rPr>
          <w:rFonts w:ascii="Georgia" w:eastAsia="Times New Roman" w:hAnsi="Georgia" w:cs="Times New Roman"/>
          <w:color w:val="000000"/>
          <w:sz w:val="20"/>
          <w:szCs w:val="20"/>
          <w:lang w:eastAsia="ru-RU"/>
        </w:rPr>
        <w:t xml:space="preserve"> </w:t>
      </w:r>
      <w:r w:rsidRPr="00E235E8">
        <w:rPr>
          <w:rFonts w:ascii="Georgia" w:eastAsia="Times New Roman" w:hAnsi="Georgia" w:cs="Georgia"/>
          <w:color w:val="000000"/>
          <w:sz w:val="20"/>
          <w:szCs w:val="20"/>
          <w:lang w:eastAsia="ru-RU"/>
        </w:rPr>
        <w:t>или</w:t>
      </w:r>
      <w:r w:rsidRPr="00E235E8">
        <w:rPr>
          <w:rFonts w:ascii="Georgia" w:eastAsia="Times New Roman" w:hAnsi="Georgia" w:cs="Times New Roman"/>
          <w:color w:val="000000"/>
          <w:sz w:val="20"/>
          <w:szCs w:val="20"/>
          <w:lang w:eastAsia="ru-RU"/>
        </w:rPr>
        <w:t xml:space="preserve"> </w:t>
      </w:r>
      <w:r w:rsidRPr="00E235E8">
        <w:rPr>
          <w:rFonts w:ascii="Georgia" w:eastAsia="Times New Roman" w:hAnsi="Georgia" w:cs="Georgia"/>
          <w:color w:val="000000"/>
          <w:sz w:val="20"/>
          <w:szCs w:val="20"/>
          <w:lang w:eastAsia="ru-RU"/>
        </w:rPr>
        <w:t>иные</w:t>
      </w:r>
      <w:r w:rsidRPr="00E235E8">
        <w:rPr>
          <w:rFonts w:ascii="Georgia" w:eastAsia="Times New Roman" w:hAnsi="Georgia" w:cs="Times New Roman"/>
          <w:color w:val="000000"/>
          <w:sz w:val="20"/>
          <w:szCs w:val="20"/>
          <w:lang w:eastAsia="ru-RU"/>
        </w:rPr>
        <w:t xml:space="preserve"> </w:t>
      </w:r>
      <w:r w:rsidRPr="00E235E8">
        <w:rPr>
          <w:rFonts w:ascii="Georgia" w:eastAsia="Times New Roman" w:hAnsi="Georgia" w:cs="Georgia"/>
          <w:color w:val="000000"/>
          <w:sz w:val="20"/>
          <w:szCs w:val="20"/>
          <w:lang w:eastAsia="ru-RU"/>
        </w:rPr>
        <w:t>обстоятельства</w:t>
      </w:r>
      <w:r w:rsidRPr="00E235E8">
        <w:rPr>
          <w:rFonts w:ascii="Georgia" w:eastAsia="Times New Roman" w:hAnsi="Georgia" w:cs="Times New Roman"/>
          <w:color w:val="000000"/>
          <w:sz w:val="20"/>
          <w:szCs w:val="20"/>
          <w:lang w:eastAsia="ru-RU"/>
        </w:rPr>
        <w:t xml:space="preserve">), </w:t>
      </w:r>
      <w:r w:rsidRPr="00E235E8">
        <w:rPr>
          <w:rFonts w:ascii="Georgia" w:eastAsia="Times New Roman" w:hAnsi="Georgia" w:cs="Georgia"/>
          <w:color w:val="000000"/>
          <w:sz w:val="20"/>
          <w:szCs w:val="20"/>
          <w:lang w:eastAsia="ru-RU"/>
        </w:rPr>
        <w:t>подтвержденным</w:t>
      </w:r>
      <w:r w:rsidRPr="00E235E8">
        <w:rPr>
          <w:rFonts w:ascii="Georgia" w:eastAsia="Times New Roman" w:hAnsi="Georgia" w:cs="Times New Roman"/>
          <w:color w:val="000000"/>
          <w:sz w:val="20"/>
          <w:szCs w:val="20"/>
          <w:lang w:eastAsia="ru-RU"/>
        </w:rPr>
        <w:t xml:space="preserve"> </w:t>
      </w:r>
      <w:r w:rsidRPr="00E235E8">
        <w:rPr>
          <w:rFonts w:ascii="Georgia" w:eastAsia="Times New Roman" w:hAnsi="Georgia" w:cs="Georgia"/>
          <w:color w:val="000000"/>
          <w:sz w:val="20"/>
          <w:szCs w:val="20"/>
          <w:lang w:eastAsia="ru-RU"/>
        </w:rPr>
        <w:t>документально</w:t>
      </w:r>
      <w:r w:rsidRPr="00E235E8">
        <w:rPr>
          <w:rFonts w:ascii="Georgia" w:eastAsia="Times New Roman" w:hAnsi="Georgia" w:cs="Times New Roman"/>
          <w:color w:val="000000"/>
          <w:sz w:val="20"/>
          <w:szCs w:val="20"/>
          <w:lang w:eastAsia="ru-RU"/>
        </w:rPr>
        <w:t>;</w:t>
      </w:r>
    </w:p>
    <w:p w14:paraId="2C6EA94D" w14:textId="77777777" w:rsidR="00E235E8" w:rsidRPr="00E235E8" w:rsidRDefault="00E235E8" w:rsidP="00E235E8">
      <w:pPr>
        <w:shd w:val="clear" w:color="auto" w:fill="FFFFFF"/>
        <w:spacing w:before="100" w:beforeAutospacing="1" w:after="100" w:afterAutospacing="1" w:line="240" w:lineRule="auto"/>
        <w:rPr>
          <w:rFonts w:ascii="Georgia" w:eastAsia="Times New Roman" w:hAnsi="Georgia" w:cs="Times New Roman"/>
          <w:color w:val="000000"/>
          <w:sz w:val="20"/>
          <w:szCs w:val="20"/>
          <w:lang w:eastAsia="ru-RU"/>
        </w:rPr>
      </w:pPr>
      <w:r w:rsidRPr="00E235E8">
        <w:rPr>
          <w:rFonts w:ascii="Times New Roman" w:eastAsia="Times New Roman" w:hAnsi="Times New Roman" w:cs="Times New Roman"/>
          <w:color w:val="000000"/>
          <w:sz w:val="20"/>
          <w:szCs w:val="20"/>
          <w:lang w:eastAsia="ru-RU"/>
        </w:rPr>
        <w:t>→</w:t>
      </w:r>
      <w:r w:rsidRPr="00E235E8">
        <w:rPr>
          <w:rFonts w:ascii="Georgia" w:eastAsia="Times New Roman" w:hAnsi="Georgia" w:cs="Times New Roman"/>
          <w:color w:val="000000"/>
          <w:sz w:val="20"/>
          <w:szCs w:val="20"/>
          <w:lang w:eastAsia="ru-RU"/>
        </w:rPr>
        <w:t xml:space="preserve"> </w:t>
      </w:r>
      <w:r w:rsidRPr="00E235E8">
        <w:rPr>
          <w:rFonts w:ascii="Georgia" w:eastAsia="Times New Roman" w:hAnsi="Georgia" w:cs="Georgia"/>
          <w:color w:val="000000"/>
          <w:sz w:val="20"/>
          <w:szCs w:val="20"/>
          <w:lang w:eastAsia="ru-RU"/>
        </w:rPr>
        <w:t>не</w:t>
      </w:r>
      <w:r w:rsidRPr="00E235E8">
        <w:rPr>
          <w:rFonts w:ascii="Georgia" w:eastAsia="Times New Roman" w:hAnsi="Georgia" w:cs="Times New Roman"/>
          <w:color w:val="000000"/>
          <w:sz w:val="20"/>
          <w:szCs w:val="20"/>
          <w:lang w:eastAsia="ru-RU"/>
        </w:rPr>
        <w:t xml:space="preserve"> </w:t>
      </w:r>
      <w:r w:rsidRPr="00E235E8">
        <w:rPr>
          <w:rFonts w:ascii="Georgia" w:eastAsia="Times New Roman" w:hAnsi="Georgia" w:cs="Georgia"/>
          <w:color w:val="000000"/>
          <w:sz w:val="20"/>
          <w:szCs w:val="20"/>
          <w:lang w:eastAsia="ru-RU"/>
        </w:rPr>
        <w:t>завершившие</w:t>
      </w:r>
      <w:r w:rsidRPr="00E235E8">
        <w:rPr>
          <w:rFonts w:ascii="Georgia" w:eastAsia="Times New Roman" w:hAnsi="Georgia" w:cs="Times New Roman"/>
          <w:color w:val="000000"/>
          <w:sz w:val="20"/>
          <w:szCs w:val="20"/>
          <w:lang w:eastAsia="ru-RU"/>
        </w:rPr>
        <w:t xml:space="preserve"> </w:t>
      </w:r>
      <w:r w:rsidRPr="00E235E8">
        <w:rPr>
          <w:rFonts w:ascii="Georgia" w:eastAsia="Times New Roman" w:hAnsi="Georgia" w:cs="Georgia"/>
          <w:color w:val="000000"/>
          <w:sz w:val="20"/>
          <w:szCs w:val="20"/>
          <w:lang w:eastAsia="ru-RU"/>
        </w:rPr>
        <w:t>итоговое</w:t>
      </w:r>
      <w:r w:rsidRPr="00E235E8">
        <w:rPr>
          <w:rFonts w:ascii="Georgia" w:eastAsia="Times New Roman" w:hAnsi="Georgia" w:cs="Times New Roman"/>
          <w:color w:val="000000"/>
          <w:sz w:val="20"/>
          <w:szCs w:val="20"/>
          <w:lang w:eastAsia="ru-RU"/>
        </w:rPr>
        <w:t xml:space="preserve"> </w:t>
      </w:r>
      <w:r w:rsidRPr="00E235E8">
        <w:rPr>
          <w:rFonts w:ascii="Georgia" w:eastAsia="Times New Roman" w:hAnsi="Georgia" w:cs="Georgia"/>
          <w:color w:val="000000"/>
          <w:sz w:val="20"/>
          <w:szCs w:val="20"/>
          <w:lang w:eastAsia="ru-RU"/>
        </w:rPr>
        <w:t>собеседование</w:t>
      </w:r>
      <w:r w:rsidRPr="00E235E8">
        <w:rPr>
          <w:rFonts w:ascii="Georgia" w:eastAsia="Times New Roman" w:hAnsi="Georgia" w:cs="Times New Roman"/>
          <w:color w:val="000000"/>
          <w:sz w:val="20"/>
          <w:szCs w:val="20"/>
          <w:lang w:eastAsia="ru-RU"/>
        </w:rPr>
        <w:t xml:space="preserve"> </w:t>
      </w:r>
      <w:r w:rsidRPr="00E235E8">
        <w:rPr>
          <w:rFonts w:ascii="Georgia" w:eastAsia="Times New Roman" w:hAnsi="Georgia" w:cs="Georgia"/>
          <w:color w:val="000000"/>
          <w:sz w:val="20"/>
          <w:szCs w:val="20"/>
          <w:lang w:eastAsia="ru-RU"/>
        </w:rPr>
        <w:t>по</w:t>
      </w:r>
      <w:r w:rsidRPr="00E235E8">
        <w:rPr>
          <w:rFonts w:ascii="Georgia" w:eastAsia="Times New Roman" w:hAnsi="Georgia" w:cs="Times New Roman"/>
          <w:color w:val="000000"/>
          <w:sz w:val="20"/>
          <w:szCs w:val="20"/>
          <w:lang w:eastAsia="ru-RU"/>
        </w:rPr>
        <w:t xml:space="preserve"> </w:t>
      </w:r>
      <w:r w:rsidRPr="00E235E8">
        <w:rPr>
          <w:rFonts w:ascii="Georgia" w:eastAsia="Times New Roman" w:hAnsi="Georgia" w:cs="Georgia"/>
          <w:color w:val="000000"/>
          <w:sz w:val="20"/>
          <w:szCs w:val="20"/>
          <w:lang w:eastAsia="ru-RU"/>
        </w:rPr>
        <w:t>русскому</w:t>
      </w:r>
      <w:r w:rsidRPr="00E235E8">
        <w:rPr>
          <w:rFonts w:ascii="Georgia" w:eastAsia="Times New Roman" w:hAnsi="Georgia" w:cs="Times New Roman"/>
          <w:color w:val="000000"/>
          <w:sz w:val="20"/>
          <w:szCs w:val="20"/>
          <w:lang w:eastAsia="ru-RU"/>
        </w:rPr>
        <w:t xml:space="preserve"> </w:t>
      </w:r>
      <w:r w:rsidRPr="00E235E8">
        <w:rPr>
          <w:rFonts w:ascii="Georgia" w:eastAsia="Times New Roman" w:hAnsi="Georgia" w:cs="Georgia"/>
          <w:color w:val="000000"/>
          <w:sz w:val="20"/>
          <w:szCs w:val="20"/>
          <w:lang w:eastAsia="ru-RU"/>
        </w:rPr>
        <w:t>языку</w:t>
      </w:r>
      <w:r w:rsidRPr="00E235E8">
        <w:rPr>
          <w:rFonts w:ascii="Georgia" w:eastAsia="Times New Roman" w:hAnsi="Georgia" w:cs="Times New Roman"/>
          <w:color w:val="000000"/>
          <w:sz w:val="20"/>
          <w:szCs w:val="20"/>
          <w:lang w:eastAsia="ru-RU"/>
        </w:rPr>
        <w:t xml:space="preserve"> </w:t>
      </w:r>
      <w:r w:rsidRPr="00E235E8">
        <w:rPr>
          <w:rFonts w:ascii="Georgia" w:eastAsia="Times New Roman" w:hAnsi="Georgia" w:cs="Georgia"/>
          <w:color w:val="000000"/>
          <w:sz w:val="20"/>
          <w:szCs w:val="20"/>
          <w:lang w:eastAsia="ru-RU"/>
        </w:rPr>
        <w:t>по</w:t>
      </w:r>
      <w:r w:rsidRPr="00E235E8">
        <w:rPr>
          <w:rFonts w:ascii="Georgia" w:eastAsia="Times New Roman" w:hAnsi="Georgia" w:cs="Times New Roman"/>
          <w:color w:val="000000"/>
          <w:sz w:val="20"/>
          <w:szCs w:val="20"/>
          <w:lang w:eastAsia="ru-RU"/>
        </w:rPr>
        <w:t xml:space="preserve"> </w:t>
      </w:r>
      <w:r w:rsidRPr="00E235E8">
        <w:rPr>
          <w:rFonts w:ascii="Georgia" w:eastAsia="Times New Roman" w:hAnsi="Georgia" w:cs="Georgia"/>
          <w:color w:val="000000"/>
          <w:sz w:val="20"/>
          <w:szCs w:val="20"/>
          <w:lang w:eastAsia="ru-RU"/>
        </w:rPr>
        <w:t>уважит</w:t>
      </w:r>
      <w:r w:rsidRPr="00E235E8">
        <w:rPr>
          <w:rFonts w:ascii="Georgia" w:eastAsia="Times New Roman" w:hAnsi="Georgia" w:cs="Times New Roman"/>
          <w:color w:val="000000"/>
          <w:sz w:val="20"/>
          <w:szCs w:val="20"/>
          <w:lang w:eastAsia="ru-RU"/>
        </w:rPr>
        <w:t>ельным причинам (болезнь или иные обстоятельства), подтвержденным документально.</w:t>
      </w:r>
    </w:p>
    <w:p w14:paraId="2C61ABF7" w14:textId="77777777" w:rsidR="00E235E8" w:rsidRPr="00E235E8" w:rsidRDefault="00E235E8" w:rsidP="00E235E8">
      <w:pPr>
        <w:shd w:val="clear" w:color="auto" w:fill="FFFFFF"/>
        <w:spacing w:before="100" w:beforeAutospacing="1" w:after="100" w:afterAutospacing="1" w:line="240" w:lineRule="auto"/>
        <w:rPr>
          <w:rFonts w:ascii="Georgia" w:eastAsia="Times New Roman" w:hAnsi="Georgia" w:cs="Times New Roman"/>
          <w:color w:val="000000"/>
          <w:sz w:val="20"/>
          <w:szCs w:val="20"/>
          <w:lang w:eastAsia="ru-RU"/>
        </w:rPr>
      </w:pPr>
      <w:r w:rsidRPr="00E235E8">
        <w:rPr>
          <w:rFonts w:ascii="Georgia" w:eastAsia="Times New Roman" w:hAnsi="Georgia" w:cs="Times New Roman"/>
          <w:color w:val="000000"/>
          <w:sz w:val="20"/>
          <w:szCs w:val="20"/>
          <w:lang w:eastAsia="ru-RU"/>
        </w:rPr>
        <w:t> </w:t>
      </w:r>
    </w:p>
    <w:tbl>
      <w:tblPr>
        <w:tblW w:w="10065" w:type="dxa"/>
        <w:tblCellSpacing w:w="15" w:type="dxa"/>
        <w:tblInd w:w="-426" w:type="dxa"/>
        <w:tblCellMar>
          <w:top w:w="15" w:type="dxa"/>
          <w:left w:w="15" w:type="dxa"/>
          <w:bottom w:w="15" w:type="dxa"/>
          <w:right w:w="15" w:type="dxa"/>
        </w:tblCellMar>
        <w:tblLook w:val="04A0" w:firstRow="1" w:lastRow="0" w:firstColumn="1" w:lastColumn="0" w:noHBand="0" w:noVBand="1"/>
      </w:tblPr>
      <w:tblGrid>
        <w:gridCol w:w="10065"/>
      </w:tblGrid>
      <w:tr w:rsidR="00E235E8" w:rsidRPr="00E235E8" w14:paraId="66A40998" w14:textId="77777777" w:rsidTr="00E235E8">
        <w:trPr>
          <w:tblCellSpacing w:w="15" w:type="dxa"/>
        </w:trPr>
        <w:tc>
          <w:tcPr>
            <w:tcW w:w="10005" w:type="dxa"/>
            <w:vAlign w:val="center"/>
            <w:hideMark/>
          </w:tcPr>
          <w:p w14:paraId="3A0EF707" w14:textId="77777777" w:rsidR="00E235E8" w:rsidRPr="00E235E8" w:rsidRDefault="00E235E8" w:rsidP="00E235E8">
            <w:pPr>
              <w:spacing w:before="100" w:beforeAutospacing="1" w:after="100" w:afterAutospacing="1" w:line="240" w:lineRule="auto"/>
              <w:jc w:val="center"/>
              <w:rPr>
                <w:rFonts w:ascii="Georgia" w:eastAsia="Times New Roman" w:hAnsi="Georgia" w:cs="Times New Roman"/>
                <w:sz w:val="20"/>
                <w:szCs w:val="20"/>
                <w:lang w:eastAsia="ru-RU"/>
              </w:rPr>
            </w:pPr>
            <w:r w:rsidRPr="00E235E8">
              <w:rPr>
                <w:rFonts w:ascii="Georgia" w:eastAsia="Times New Roman" w:hAnsi="Georgia" w:cs="Times New Roman"/>
                <w:b/>
                <w:bCs/>
                <w:noProof/>
                <w:sz w:val="20"/>
                <w:szCs w:val="20"/>
                <w:lang w:eastAsia="ru-RU"/>
              </w:rPr>
              <w:drawing>
                <wp:inline distT="0" distB="0" distL="0" distR="0" wp14:anchorId="6ED77A7E" wp14:editId="235FC872">
                  <wp:extent cx="1676400" cy="1343025"/>
                  <wp:effectExtent l="0" t="0" r="0"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76400" cy="1343025"/>
                          </a:xfrm>
                          <a:prstGeom prst="rect">
                            <a:avLst/>
                          </a:prstGeom>
                          <a:noFill/>
                          <a:ln>
                            <a:noFill/>
                          </a:ln>
                        </pic:spPr>
                      </pic:pic>
                    </a:graphicData>
                  </a:graphic>
                </wp:inline>
              </w:drawing>
            </w:r>
            <w:r w:rsidRPr="00E235E8">
              <w:rPr>
                <w:rFonts w:ascii="Georgia" w:eastAsia="Times New Roman" w:hAnsi="Georgia" w:cs="Times New Roman"/>
                <w:b/>
                <w:bCs/>
                <w:sz w:val="20"/>
                <w:szCs w:val="20"/>
                <w:lang w:eastAsia="ru-RU"/>
              </w:rPr>
              <w:t>Участники ГИА-9 с ОВЗ, дети-инвалиды и инвалиды</w:t>
            </w:r>
          </w:p>
          <w:p w14:paraId="6B278847" w14:textId="77777777" w:rsidR="00E235E8" w:rsidRPr="00E235E8" w:rsidRDefault="00E235E8" w:rsidP="00E235E8">
            <w:pPr>
              <w:spacing w:before="100" w:beforeAutospacing="1" w:after="100" w:afterAutospacing="1" w:line="240" w:lineRule="auto"/>
              <w:jc w:val="center"/>
              <w:rPr>
                <w:rFonts w:ascii="Georgia" w:eastAsia="Times New Roman" w:hAnsi="Georgia" w:cs="Times New Roman"/>
                <w:sz w:val="20"/>
                <w:szCs w:val="20"/>
                <w:lang w:eastAsia="ru-RU"/>
              </w:rPr>
            </w:pPr>
            <w:r w:rsidRPr="00E235E8">
              <w:rPr>
                <w:rFonts w:ascii="Georgia" w:eastAsia="Times New Roman" w:hAnsi="Georgia" w:cs="Times New Roman"/>
                <w:b/>
                <w:bCs/>
                <w:sz w:val="20"/>
                <w:szCs w:val="20"/>
                <w:lang w:eastAsia="ru-RU"/>
              </w:rPr>
              <w:t>УЧАСТИЕ В ИТОГОВОМ СОБЕСЕДОВАНИИ ПО РУССКОМУ ЯЗЫКУ</w:t>
            </w:r>
          </w:p>
        </w:tc>
      </w:tr>
    </w:tbl>
    <w:p w14:paraId="3E110B86" w14:textId="77777777" w:rsidR="00E235E8" w:rsidRPr="00E235E8" w:rsidRDefault="00E235E8" w:rsidP="00E235E8">
      <w:pPr>
        <w:shd w:val="clear" w:color="auto" w:fill="FFFFFF"/>
        <w:spacing w:before="100" w:beforeAutospacing="1" w:after="100" w:afterAutospacing="1" w:line="240" w:lineRule="auto"/>
        <w:rPr>
          <w:rFonts w:ascii="Georgia" w:eastAsia="Times New Roman" w:hAnsi="Georgia" w:cs="Times New Roman"/>
          <w:color w:val="000000"/>
          <w:sz w:val="20"/>
          <w:szCs w:val="20"/>
          <w:lang w:eastAsia="ru-RU"/>
        </w:rPr>
      </w:pPr>
      <w:r w:rsidRPr="00E235E8">
        <w:rPr>
          <w:rFonts w:ascii="Georgia" w:eastAsia="Times New Roman" w:hAnsi="Georgia" w:cs="Times New Roman"/>
          <w:color w:val="000000"/>
          <w:sz w:val="20"/>
          <w:szCs w:val="20"/>
          <w:lang w:eastAsia="ru-RU"/>
        </w:rPr>
        <w:t>Лица с ограниченными возможностями здоровья, дети-инвалиды и инвалиды принимают участие в итоговом собеседовании по русскому языку.</w:t>
      </w:r>
    </w:p>
    <w:p w14:paraId="2EF3DE76" w14:textId="77777777" w:rsidR="00E235E8" w:rsidRPr="00E235E8" w:rsidRDefault="00E235E8" w:rsidP="00E235E8">
      <w:pPr>
        <w:shd w:val="clear" w:color="auto" w:fill="FFFFFF"/>
        <w:spacing w:before="100" w:beforeAutospacing="1" w:after="100" w:afterAutospacing="1" w:line="240" w:lineRule="auto"/>
        <w:rPr>
          <w:rFonts w:ascii="Georgia" w:eastAsia="Times New Roman" w:hAnsi="Georgia" w:cs="Times New Roman"/>
          <w:color w:val="000000"/>
          <w:sz w:val="20"/>
          <w:szCs w:val="20"/>
          <w:lang w:eastAsia="ru-RU"/>
        </w:rPr>
      </w:pPr>
      <w:r w:rsidRPr="00E235E8">
        <w:rPr>
          <w:rFonts w:ascii="Georgia" w:eastAsia="Times New Roman" w:hAnsi="Georgia" w:cs="Times New Roman"/>
          <w:b/>
          <w:bCs/>
          <w:color w:val="000000"/>
          <w:sz w:val="20"/>
          <w:szCs w:val="20"/>
          <w:lang w:eastAsia="ru-RU"/>
        </w:rPr>
        <w:t>! </w:t>
      </w:r>
      <w:r w:rsidRPr="00E235E8">
        <w:rPr>
          <w:rFonts w:ascii="Georgia" w:eastAsia="Times New Roman" w:hAnsi="Georgia" w:cs="Times New Roman"/>
          <w:color w:val="000000"/>
          <w:sz w:val="20"/>
          <w:szCs w:val="20"/>
          <w:lang w:eastAsia="ru-RU"/>
        </w:rPr>
        <w:t>Итоговое собеседование по русскому языку как обязательное условие допуска к ГИА-9 проводится для всех обучающихся IX классов.</w:t>
      </w:r>
    </w:p>
    <w:p w14:paraId="5CAA12FB" w14:textId="77777777" w:rsidR="00E235E8" w:rsidRPr="00E235E8" w:rsidRDefault="00E235E8" w:rsidP="00E235E8">
      <w:pPr>
        <w:shd w:val="clear" w:color="auto" w:fill="FFFFFF"/>
        <w:spacing w:before="100" w:beforeAutospacing="1" w:after="100" w:afterAutospacing="1" w:line="240" w:lineRule="auto"/>
        <w:rPr>
          <w:rFonts w:ascii="Georgia" w:eastAsia="Times New Roman" w:hAnsi="Georgia" w:cs="Times New Roman"/>
          <w:color w:val="000000"/>
          <w:sz w:val="20"/>
          <w:szCs w:val="20"/>
          <w:lang w:eastAsia="ru-RU"/>
        </w:rPr>
      </w:pPr>
      <w:r w:rsidRPr="00E235E8">
        <w:rPr>
          <w:rFonts w:ascii="Georgia" w:eastAsia="Times New Roman" w:hAnsi="Georgia" w:cs="Times New Roman"/>
          <w:color w:val="000000"/>
          <w:sz w:val="20"/>
          <w:szCs w:val="20"/>
          <w:lang w:eastAsia="ru-RU"/>
        </w:rPr>
        <w:t>Лица с ограниченными возможностями здоровья при подаче заявления на участие в итоговом собеседовании по русскому языку предъявляют копию рекомендаций психолого-медико-педагогической комиссии, а обучающиеся дети-инвалиды и инвалиды — оригинал или заверенную в установленном порядке копию справки, подтверждающей факт установления инвалидности, выданной федеральным государственным учреждением медико-социальной экспертизы.</w:t>
      </w:r>
    </w:p>
    <w:p w14:paraId="03A71748" w14:textId="77777777" w:rsidR="00E235E8" w:rsidRPr="00E235E8" w:rsidRDefault="00E235E8" w:rsidP="00E235E8">
      <w:pPr>
        <w:shd w:val="clear" w:color="auto" w:fill="FFFFFF"/>
        <w:spacing w:before="100" w:beforeAutospacing="1" w:after="100" w:afterAutospacing="1" w:line="240" w:lineRule="auto"/>
        <w:rPr>
          <w:rFonts w:ascii="Georgia" w:eastAsia="Times New Roman" w:hAnsi="Georgia" w:cs="Times New Roman"/>
          <w:color w:val="000000"/>
          <w:sz w:val="20"/>
          <w:szCs w:val="20"/>
          <w:lang w:eastAsia="ru-RU"/>
        </w:rPr>
      </w:pPr>
      <w:r w:rsidRPr="00E235E8">
        <w:rPr>
          <w:rFonts w:ascii="Georgia" w:eastAsia="Times New Roman" w:hAnsi="Georgia" w:cs="Times New Roman"/>
          <w:color w:val="000000"/>
          <w:sz w:val="20"/>
          <w:szCs w:val="20"/>
          <w:lang w:eastAsia="ru-RU"/>
        </w:rPr>
        <w:t>Для участников итогового собеседования по русскому языку с ограниченными возможностями здоровья, детей-инвалидов и инвалидов продолжительность итогового собеседования по русскому языку увеличивается на 30 минут.</w:t>
      </w:r>
    </w:p>
    <w:p w14:paraId="3C34CE71" w14:textId="77777777" w:rsidR="00E235E8" w:rsidRPr="00E235E8" w:rsidRDefault="00E235E8" w:rsidP="00E235E8">
      <w:pPr>
        <w:shd w:val="clear" w:color="auto" w:fill="FFFFFF"/>
        <w:spacing w:before="100" w:beforeAutospacing="1" w:after="100" w:afterAutospacing="1" w:line="240" w:lineRule="auto"/>
        <w:rPr>
          <w:rFonts w:ascii="Georgia" w:eastAsia="Times New Roman" w:hAnsi="Georgia" w:cs="Times New Roman"/>
          <w:color w:val="000000"/>
          <w:sz w:val="20"/>
          <w:szCs w:val="20"/>
          <w:lang w:eastAsia="ru-RU"/>
        </w:rPr>
      </w:pPr>
      <w:r w:rsidRPr="00E235E8">
        <w:rPr>
          <w:rFonts w:ascii="Georgia" w:eastAsia="Times New Roman" w:hAnsi="Georgia" w:cs="Times New Roman"/>
          <w:color w:val="000000"/>
          <w:sz w:val="20"/>
          <w:szCs w:val="20"/>
          <w:lang w:eastAsia="ru-RU"/>
        </w:rPr>
        <w:t xml:space="preserve">Для участников итогового собеседования по русскому языку с ограниченными возможностями здоровья, детей-инвалидов и инвалидов органы исполнительной власти субъектов Российской </w:t>
      </w:r>
      <w:r w:rsidRPr="00E235E8">
        <w:rPr>
          <w:rFonts w:ascii="Georgia" w:eastAsia="Times New Roman" w:hAnsi="Georgia" w:cs="Times New Roman"/>
          <w:color w:val="000000"/>
          <w:sz w:val="20"/>
          <w:szCs w:val="20"/>
          <w:lang w:eastAsia="ru-RU"/>
        </w:rPr>
        <w:lastRenderedPageBreak/>
        <w:t>Федерации, осуществляющие государственное управление в сфере образования, организуют проведение итогового собеседования по русскому языку в условиях, учитывающих состояние их здоровья, особенности психофизического развития.</w:t>
      </w:r>
    </w:p>
    <w:p w14:paraId="50E0A21C" w14:textId="77777777" w:rsidR="00E235E8" w:rsidRPr="00E235E8" w:rsidRDefault="00E235E8" w:rsidP="00E235E8">
      <w:pPr>
        <w:shd w:val="clear" w:color="auto" w:fill="FFFFFF"/>
        <w:spacing w:before="100" w:beforeAutospacing="1" w:after="100" w:afterAutospacing="1" w:line="240" w:lineRule="auto"/>
        <w:rPr>
          <w:rFonts w:ascii="Georgia" w:eastAsia="Times New Roman" w:hAnsi="Georgia" w:cs="Times New Roman"/>
          <w:color w:val="000000"/>
          <w:sz w:val="20"/>
          <w:szCs w:val="20"/>
          <w:lang w:eastAsia="ru-RU"/>
        </w:rPr>
      </w:pPr>
      <w:r w:rsidRPr="00E235E8">
        <w:rPr>
          <w:rFonts w:ascii="Georgia" w:eastAsia="Times New Roman" w:hAnsi="Georgia" w:cs="Times New Roman"/>
          <w:color w:val="000000"/>
          <w:sz w:val="20"/>
          <w:szCs w:val="20"/>
          <w:lang w:eastAsia="ru-RU"/>
        </w:rPr>
        <w:t>Для лиц, имеющих медицинские показания для обучения на дому и соответствующие рекомендации психолого-медико-педагогической комиссии, итогового собеседования по русскому языку организуется на дому или в медицинском учреждении.</w:t>
      </w:r>
    </w:p>
    <w:p w14:paraId="54B7FCF0" w14:textId="77777777" w:rsidR="00E235E8" w:rsidRPr="00E235E8" w:rsidRDefault="00E235E8" w:rsidP="00E235E8">
      <w:pPr>
        <w:shd w:val="clear" w:color="auto" w:fill="FFFFFF"/>
        <w:spacing w:before="100" w:beforeAutospacing="1" w:after="100" w:afterAutospacing="1" w:line="240" w:lineRule="auto"/>
        <w:rPr>
          <w:rFonts w:ascii="Georgia" w:eastAsia="Times New Roman" w:hAnsi="Georgia" w:cs="Times New Roman"/>
          <w:color w:val="000000"/>
          <w:sz w:val="20"/>
          <w:szCs w:val="20"/>
          <w:lang w:eastAsia="ru-RU"/>
        </w:rPr>
      </w:pPr>
      <w:r w:rsidRPr="00E235E8">
        <w:rPr>
          <w:rFonts w:ascii="Georgia" w:eastAsia="Times New Roman" w:hAnsi="Georgia" w:cs="Times New Roman"/>
          <w:color w:val="000000"/>
          <w:sz w:val="20"/>
          <w:szCs w:val="20"/>
          <w:lang w:eastAsia="ru-RU"/>
        </w:rPr>
        <w:t>При проведении итогового собеседования по русскому языку при необходимости присутствуют ассистенты, оказывающие участникам с ограниченными возможностями здоровья, детям-инвалидам и инвалидам необходимую техническую помощь с учетом состояния их здоровья, особенностей психофизического развития и индивидуальных особенностей:</w:t>
      </w:r>
    </w:p>
    <w:p w14:paraId="316F6B30" w14:textId="77777777" w:rsidR="00E235E8" w:rsidRPr="00E235E8" w:rsidRDefault="00E235E8" w:rsidP="00E235E8">
      <w:pPr>
        <w:numPr>
          <w:ilvl w:val="0"/>
          <w:numId w:val="1"/>
        </w:numPr>
        <w:shd w:val="clear" w:color="auto" w:fill="FFFFFF"/>
        <w:spacing w:before="100" w:beforeAutospacing="1" w:after="100" w:afterAutospacing="1" w:line="240" w:lineRule="auto"/>
        <w:rPr>
          <w:rFonts w:ascii="Georgia" w:eastAsia="Times New Roman" w:hAnsi="Georgia" w:cs="Times New Roman"/>
          <w:color w:val="000000"/>
          <w:sz w:val="20"/>
          <w:szCs w:val="20"/>
          <w:lang w:eastAsia="ru-RU"/>
        </w:rPr>
      </w:pPr>
      <w:r w:rsidRPr="00E235E8">
        <w:rPr>
          <w:rFonts w:ascii="Georgia" w:eastAsia="Times New Roman" w:hAnsi="Georgia" w:cs="Times New Roman"/>
          <w:color w:val="000000"/>
          <w:sz w:val="20"/>
          <w:szCs w:val="20"/>
          <w:lang w:eastAsia="ru-RU"/>
        </w:rPr>
        <w:t>использование на итоговом собеседовании по русскому языку необходимых для выполнения заданий технических средств:</w:t>
      </w:r>
    </w:p>
    <w:p w14:paraId="1A6FEEC6" w14:textId="77777777" w:rsidR="00E235E8" w:rsidRPr="00E235E8" w:rsidRDefault="00E235E8" w:rsidP="00E235E8">
      <w:pPr>
        <w:numPr>
          <w:ilvl w:val="0"/>
          <w:numId w:val="2"/>
        </w:numPr>
        <w:shd w:val="clear" w:color="auto" w:fill="FFFFFF"/>
        <w:spacing w:before="100" w:beforeAutospacing="1" w:after="100" w:afterAutospacing="1" w:line="240" w:lineRule="auto"/>
        <w:rPr>
          <w:rFonts w:ascii="Georgia" w:eastAsia="Times New Roman" w:hAnsi="Georgia" w:cs="Times New Roman"/>
          <w:color w:val="000000"/>
          <w:sz w:val="20"/>
          <w:szCs w:val="20"/>
          <w:lang w:eastAsia="ru-RU"/>
        </w:rPr>
      </w:pPr>
      <w:r w:rsidRPr="00E235E8">
        <w:rPr>
          <w:rFonts w:ascii="Georgia" w:eastAsia="Times New Roman" w:hAnsi="Georgia" w:cs="Times New Roman"/>
          <w:color w:val="000000"/>
          <w:sz w:val="20"/>
          <w:szCs w:val="20"/>
          <w:lang w:eastAsia="ru-RU"/>
        </w:rPr>
        <w:t>для слабослышащих участников — оборудование аудитории проведения итогового собеседования звукоусиливающей аппаратурой как коллективного, так и индивидуального пользования;</w:t>
      </w:r>
    </w:p>
    <w:p w14:paraId="5327EFB4" w14:textId="77777777" w:rsidR="00E235E8" w:rsidRPr="00E235E8" w:rsidRDefault="00E235E8" w:rsidP="00E235E8">
      <w:pPr>
        <w:numPr>
          <w:ilvl w:val="0"/>
          <w:numId w:val="3"/>
        </w:numPr>
        <w:shd w:val="clear" w:color="auto" w:fill="FFFFFF"/>
        <w:spacing w:before="100" w:beforeAutospacing="1" w:after="100" w:afterAutospacing="1" w:line="240" w:lineRule="auto"/>
        <w:rPr>
          <w:rFonts w:ascii="Georgia" w:eastAsia="Times New Roman" w:hAnsi="Georgia" w:cs="Times New Roman"/>
          <w:color w:val="000000"/>
          <w:sz w:val="20"/>
          <w:szCs w:val="20"/>
          <w:lang w:eastAsia="ru-RU"/>
        </w:rPr>
      </w:pPr>
      <w:r w:rsidRPr="00E235E8">
        <w:rPr>
          <w:rFonts w:ascii="Georgia" w:eastAsia="Times New Roman" w:hAnsi="Georgia" w:cs="Times New Roman"/>
          <w:color w:val="000000"/>
          <w:sz w:val="20"/>
          <w:szCs w:val="20"/>
          <w:lang w:eastAsia="ru-RU"/>
        </w:rPr>
        <w:t>для глухих и слабослышащих участников — привлечение при необходимости ассистента-сурдопереводчика;</w:t>
      </w:r>
    </w:p>
    <w:p w14:paraId="3E23BB0F" w14:textId="77777777" w:rsidR="00E235E8" w:rsidRPr="00E235E8" w:rsidRDefault="00E235E8" w:rsidP="00E235E8">
      <w:pPr>
        <w:numPr>
          <w:ilvl w:val="0"/>
          <w:numId w:val="4"/>
        </w:numPr>
        <w:shd w:val="clear" w:color="auto" w:fill="FFFFFF"/>
        <w:spacing w:before="100" w:beforeAutospacing="1" w:after="100" w:afterAutospacing="1" w:line="240" w:lineRule="auto"/>
        <w:rPr>
          <w:rFonts w:ascii="Georgia" w:eastAsia="Times New Roman" w:hAnsi="Georgia" w:cs="Times New Roman"/>
          <w:color w:val="000000"/>
          <w:sz w:val="20"/>
          <w:szCs w:val="20"/>
          <w:lang w:eastAsia="ru-RU"/>
        </w:rPr>
      </w:pPr>
      <w:r w:rsidRPr="00E235E8">
        <w:rPr>
          <w:rFonts w:ascii="Georgia" w:eastAsia="Times New Roman" w:hAnsi="Georgia" w:cs="Times New Roman"/>
          <w:color w:val="000000"/>
          <w:sz w:val="20"/>
          <w:szCs w:val="20"/>
          <w:lang w:eastAsia="ru-RU"/>
        </w:rPr>
        <w:t>для слепых участников — оформление контрольного измерительного материала итогового собеседования по русскому языку рельефно-точечным шрифтом Брайля или в виде электронного документа, доступного с помощью компьютера;</w:t>
      </w:r>
    </w:p>
    <w:p w14:paraId="7BCC1326" w14:textId="77777777" w:rsidR="00E235E8" w:rsidRPr="00E235E8" w:rsidRDefault="00E235E8" w:rsidP="00E235E8">
      <w:pPr>
        <w:numPr>
          <w:ilvl w:val="0"/>
          <w:numId w:val="5"/>
        </w:numPr>
        <w:shd w:val="clear" w:color="auto" w:fill="FFFFFF"/>
        <w:spacing w:before="100" w:beforeAutospacing="1" w:after="100" w:afterAutospacing="1" w:line="240" w:lineRule="auto"/>
        <w:rPr>
          <w:rFonts w:ascii="Georgia" w:eastAsia="Times New Roman" w:hAnsi="Georgia" w:cs="Times New Roman"/>
          <w:color w:val="000000"/>
          <w:sz w:val="20"/>
          <w:szCs w:val="20"/>
          <w:lang w:eastAsia="ru-RU"/>
        </w:rPr>
      </w:pPr>
      <w:r w:rsidRPr="00E235E8">
        <w:rPr>
          <w:rFonts w:ascii="Georgia" w:eastAsia="Times New Roman" w:hAnsi="Georgia" w:cs="Times New Roman"/>
          <w:color w:val="000000"/>
          <w:sz w:val="20"/>
          <w:szCs w:val="20"/>
          <w:lang w:eastAsia="ru-RU"/>
        </w:rPr>
        <w:t>для слабовидящих участников — копирование контрольного измерительного материала итогового собеседования по русскому языку в день проведения итогового собеседования по русскому языку в присутствии члена комиссии по проведению итогового собеседования в увеличенном размере; обеспечение аудитории проведения итогового собеседования по русскому языку увеличительными устройствами;  индивидуальное равномерное освещение не менее 300 люкс (возможно использование индивидуальных светодиодных средств освещения (настольные лампы) с регулировкой освещения в динамическом диапазоне до 600 люкс, но не ниже 300 люкс при отсутствии динамической регулировки);</w:t>
      </w:r>
    </w:p>
    <w:p w14:paraId="5F079DCD" w14:textId="77777777" w:rsidR="00E235E8" w:rsidRPr="00E235E8" w:rsidRDefault="00E235E8" w:rsidP="00E235E8">
      <w:pPr>
        <w:numPr>
          <w:ilvl w:val="0"/>
          <w:numId w:val="6"/>
        </w:numPr>
        <w:shd w:val="clear" w:color="auto" w:fill="FFFFFF"/>
        <w:spacing w:before="100" w:beforeAutospacing="1" w:after="100" w:afterAutospacing="1" w:line="240" w:lineRule="auto"/>
        <w:rPr>
          <w:rFonts w:ascii="Georgia" w:eastAsia="Times New Roman" w:hAnsi="Georgia" w:cs="Times New Roman"/>
          <w:color w:val="000000"/>
          <w:sz w:val="20"/>
          <w:szCs w:val="20"/>
          <w:lang w:eastAsia="ru-RU"/>
        </w:rPr>
      </w:pPr>
      <w:r w:rsidRPr="00E235E8">
        <w:rPr>
          <w:rFonts w:ascii="Georgia" w:eastAsia="Times New Roman" w:hAnsi="Georgia" w:cs="Times New Roman"/>
          <w:color w:val="000000"/>
          <w:sz w:val="20"/>
          <w:szCs w:val="20"/>
          <w:lang w:eastAsia="ru-RU"/>
        </w:rPr>
        <w:t>для участников с нарушениями опорно-двигательного аппарата — при необходимости использование компьютера со специализированным программным обеспечением (для ответов в письменной форме).</w:t>
      </w:r>
    </w:p>
    <w:p w14:paraId="423DAB32" w14:textId="77777777" w:rsidR="00E235E8" w:rsidRPr="00E235E8" w:rsidRDefault="00E235E8" w:rsidP="00E235E8">
      <w:pPr>
        <w:shd w:val="clear" w:color="auto" w:fill="FFFFFF"/>
        <w:spacing w:before="100" w:beforeAutospacing="1" w:after="100" w:afterAutospacing="1" w:line="240" w:lineRule="auto"/>
        <w:rPr>
          <w:rFonts w:ascii="Georgia" w:eastAsia="Times New Roman" w:hAnsi="Georgia" w:cs="Times New Roman"/>
          <w:color w:val="000000"/>
          <w:sz w:val="20"/>
          <w:szCs w:val="20"/>
          <w:lang w:eastAsia="ru-RU"/>
        </w:rPr>
      </w:pPr>
      <w:r w:rsidRPr="00E235E8">
        <w:rPr>
          <w:rFonts w:ascii="Georgia" w:eastAsia="Times New Roman" w:hAnsi="Georgia" w:cs="Times New Roman"/>
          <w:b/>
          <w:bCs/>
          <w:color w:val="000000"/>
          <w:sz w:val="20"/>
          <w:szCs w:val="20"/>
          <w:lang w:eastAsia="ru-RU"/>
        </w:rPr>
        <w:t>!</w:t>
      </w:r>
      <w:r w:rsidRPr="00E235E8">
        <w:rPr>
          <w:rFonts w:ascii="Georgia" w:eastAsia="Times New Roman" w:hAnsi="Georgia" w:cs="Times New Roman"/>
          <w:color w:val="000000"/>
          <w:sz w:val="20"/>
          <w:szCs w:val="20"/>
          <w:lang w:eastAsia="ru-RU"/>
        </w:rPr>
        <w:t> Обучающимся, особенности психофизического развития которых не позволяют им выполнить ни одного задания контрольных измерительных материалов итогового собеседования по русскому языку, возможно выполнение заданий в письменной форме. Для проведения итогового собеседования по русскому языку в письменной форме является наличие соответствующего заключения медицинской организации и (или) соответствующих рекомендаций психолого-медико-педагогической комиссии.</w:t>
      </w:r>
    </w:p>
    <w:p w14:paraId="52DD8251" w14:textId="77777777" w:rsidR="00E235E8" w:rsidRPr="00E235E8" w:rsidRDefault="00E235E8" w:rsidP="00E235E8">
      <w:pPr>
        <w:shd w:val="clear" w:color="auto" w:fill="FFFFFF"/>
        <w:spacing w:before="100" w:beforeAutospacing="1" w:after="100" w:afterAutospacing="1" w:line="240" w:lineRule="auto"/>
        <w:rPr>
          <w:rFonts w:ascii="Georgia" w:eastAsia="Times New Roman" w:hAnsi="Georgia" w:cs="Times New Roman"/>
          <w:color w:val="000000"/>
          <w:sz w:val="20"/>
          <w:szCs w:val="20"/>
          <w:lang w:eastAsia="ru-RU"/>
        </w:rPr>
      </w:pPr>
      <w:r w:rsidRPr="00E235E8">
        <w:rPr>
          <w:rFonts w:ascii="Georgia" w:eastAsia="Times New Roman" w:hAnsi="Georgia" w:cs="Times New Roman"/>
          <w:color w:val="000000"/>
          <w:sz w:val="20"/>
          <w:szCs w:val="20"/>
          <w:lang w:eastAsia="ru-RU"/>
        </w:rPr>
        <w:t>Для участников с расстройствами аутистического спектра — привлечение в качестве экзаменатора-собеседника специалиста — дефектолога, психолога или педагога, с которым указанный участник знаком.</w:t>
      </w:r>
    </w:p>
    <w:p w14:paraId="16DD3F82" w14:textId="77777777" w:rsidR="00E235E8" w:rsidRPr="00E235E8" w:rsidRDefault="00E235E8" w:rsidP="00E235E8">
      <w:pPr>
        <w:shd w:val="clear" w:color="auto" w:fill="FFFFFF"/>
        <w:spacing w:before="100" w:beforeAutospacing="1" w:after="100" w:afterAutospacing="1" w:line="240" w:lineRule="auto"/>
        <w:rPr>
          <w:rFonts w:ascii="Georgia" w:eastAsia="Times New Roman" w:hAnsi="Georgia" w:cs="Times New Roman"/>
          <w:color w:val="000000"/>
          <w:sz w:val="20"/>
          <w:szCs w:val="20"/>
          <w:lang w:eastAsia="ru-RU"/>
        </w:rPr>
      </w:pPr>
      <w:r w:rsidRPr="00E235E8">
        <w:rPr>
          <w:rFonts w:ascii="Georgia" w:eastAsia="Times New Roman" w:hAnsi="Georgia" w:cs="Times New Roman"/>
          <w:b/>
          <w:bCs/>
          <w:color w:val="000000"/>
          <w:sz w:val="20"/>
          <w:szCs w:val="20"/>
          <w:lang w:eastAsia="ru-RU"/>
        </w:rPr>
        <w:t>!</w:t>
      </w:r>
      <w:r w:rsidRPr="00E235E8">
        <w:rPr>
          <w:rFonts w:ascii="Georgia" w:eastAsia="Times New Roman" w:hAnsi="Georgia" w:cs="Times New Roman"/>
          <w:color w:val="000000"/>
          <w:sz w:val="20"/>
          <w:szCs w:val="20"/>
          <w:lang w:eastAsia="ru-RU"/>
        </w:rPr>
        <w:t> В исключительных случаях при необходимости и при наличии необходимых компетенций в качестве экзаменатора-собеседника может быть привлечен родитель (законный представитель) участника итогового собеседования по русскому языку.</w:t>
      </w:r>
    </w:p>
    <w:p w14:paraId="40DA2F26" w14:textId="77777777" w:rsidR="00E235E8" w:rsidRPr="00E235E8" w:rsidRDefault="00E235E8" w:rsidP="00E235E8">
      <w:pPr>
        <w:shd w:val="clear" w:color="auto" w:fill="FFFFFF"/>
        <w:spacing w:before="100" w:beforeAutospacing="1" w:after="100" w:afterAutospacing="1" w:line="240" w:lineRule="auto"/>
        <w:rPr>
          <w:rFonts w:ascii="Georgia" w:eastAsia="Times New Roman" w:hAnsi="Georgia" w:cs="Times New Roman"/>
          <w:color w:val="000000"/>
          <w:sz w:val="20"/>
          <w:szCs w:val="20"/>
          <w:lang w:eastAsia="ru-RU"/>
        </w:rPr>
      </w:pPr>
      <w:r w:rsidRPr="00E235E8">
        <w:rPr>
          <w:rFonts w:ascii="Georgia" w:eastAsia="Times New Roman" w:hAnsi="Georgia" w:cs="Times New Roman"/>
          <w:color w:val="000000"/>
          <w:sz w:val="20"/>
          <w:szCs w:val="20"/>
          <w:lang w:eastAsia="ru-RU"/>
        </w:rPr>
        <w:t>Обучающимся, особенности психофизического развития которых не позволяют им выполнить все задания, предусмотренные контрольными измерительными материалами итогового собеседования по русскому языку, предоставляется право выполнить только те задания контрольных измерительных материалов итогового собеседования по русскому языку, которые с учетом особенности психофизического развития посильны им для выполнения.</w:t>
      </w:r>
    </w:p>
    <w:p w14:paraId="0D4FA53E" w14:textId="77777777" w:rsidR="00E235E8" w:rsidRPr="00E235E8" w:rsidRDefault="00E235E8" w:rsidP="00E235E8">
      <w:pPr>
        <w:shd w:val="clear" w:color="auto" w:fill="FFFFFF"/>
        <w:spacing w:before="100" w:beforeAutospacing="1" w:after="100" w:afterAutospacing="1" w:line="240" w:lineRule="auto"/>
        <w:rPr>
          <w:rFonts w:ascii="Georgia" w:eastAsia="Times New Roman" w:hAnsi="Georgia" w:cs="Times New Roman"/>
          <w:color w:val="000000"/>
          <w:sz w:val="20"/>
          <w:szCs w:val="20"/>
          <w:lang w:eastAsia="ru-RU"/>
        </w:rPr>
      </w:pPr>
      <w:r w:rsidRPr="00E235E8">
        <w:rPr>
          <w:rFonts w:ascii="Georgia" w:eastAsia="Times New Roman" w:hAnsi="Georgia" w:cs="Times New Roman"/>
          <w:b/>
          <w:bCs/>
          <w:color w:val="000000"/>
          <w:sz w:val="20"/>
          <w:szCs w:val="20"/>
          <w:lang w:eastAsia="ru-RU"/>
        </w:rPr>
        <w:lastRenderedPageBreak/>
        <w:t>!</w:t>
      </w:r>
      <w:r w:rsidRPr="00E235E8">
        <w:rPr>
          <w:rFonts w:ascii="Georgia" w:eastAsia="Times New Roman" w:hAnsi="Georgia" w:cs="Times New Roman"/>
          <w:color w:val="000000"/>
          <w:sz w:val="20"/>
          <w:szCs w:val="20"/>
          <w:lang w:eastAsia="ru-RU"/>
        </w:rPr>
        <w:t> Органы исполнительной власти субъектов Российской Федерации, осуществляющие государственное управление в сфере образования, самостоятельно определяют категории участников итогового собеседования по русскому языку с ограниченными возможностями здоровья, участников итогового собеседования по русскому языку — детей-инвалидов и инвалидов, особенности психофизического развития которых не позволяют выполнить им все задания итогового собеседования по русскому языку, а экспертам провести оценивание в соответствии с критериями оценивания итогового собеседования, и определяют минимальное количество баллов для указанной категории участников итогового собеседования по русскому языку, необходимое для получения результата «зачет», отличное от минимального количества баллов за выполнение заданий итогового собеседования по русскому языку для остальных категорий участников итогового собеседования по русскому языку.</w:t>
      </w:r>
    </w:p>
    <w:p w14:paraId="4382E63C" w14:textId="77777777" w:rsidR="00E235E8" w:rsidRPr="00E235E8" w:rsidRDefault="00E235E8" w:rsidP="00E235E8">
      <w:pPr>
        <w:shd w:val="clear" w:color="auto" w:fill="FFFFFF"/>
        <w:spacing w:before="100" w:beforeAutospacing="1" w:after="100" w:afterAutospacing="1" w:line="240" w:lineRule="auto"/>
        <w:rPr>
          <w:rFonts w:ascii="Georgia" w:eastAsia="Times New Roman" w:hAnsi="Georgia" w:cs="Times New Roman"/>
          <w:color w:val="000000"/>
          <w:sz w:val="20"/>
          <w:szCs w:val="20"/>
          <w:lang w:eastAsia="ru-RU"/>
        </w:rPr>
      </w:pPr>
      <w:r w:rsidRPr="00E235E8">
        <w:rPr>
          <w:rFonts w:ascii="Georgia" w:eastAsia="Times New Roman" w:hAnsi="Georgia" w:cs="Times New Roman"/>
          <w:color w:val="000000"/>
          <w:sz w:val="20"/>
          <w:szCs w:val="20"/>
          <w:lang w:eastAsia="ru-RU"/>
        </w:rPr>
        <w:t> </w:t>
      </w:r>
    </w:p>
    <w:p w14:paraId="4960E2C5" w14:textId="77777777" w:rsidR="00E235E8" w:rsidRDefault="00E235E8"/>
    <w:sectPr w:rsidR="00E235E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6123C1"/>
    <w:multiLevelType w:val="multilevel"/>
    <w:tmpl w:val="9DEE2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5AF57B5"/>
    <w:multiLevelType w:val="multilevel"/>
    <w:tmpl w:val="FA6A5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94809A3"/>
    <w:multiLevelType w:val="multilevel"/>
    <w:tmpl w:val="D9C4C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ABD683B"/>
    <w:multiLevelType w:val="multilevel"/>
    <w:tmpl w:val="ED78A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B6A62D3"/>
    <w:multiLevelType w:val="multilevel"/>
    <w:tmpl w:val="F9722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BEA133D"/>
    <w:multiLevelType w:val="multilevel"/>
    <w:tmpl w:val="713C7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3"/>
  </w:num>
  <w:num w:numId="4">
    <w:abstractNumId w:val="4"/>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35E8"/>
    <w:rsid w:val="00E235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0A6AFF"/>
  <w15:chartTrackingRefBased/>
  <w15:docId w15:val="{B6F3A53E-4145-47FF-AD7E-75B51B879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9024222">
      <w:bodyDiv w:val="1"/>
      <w:marLeft w:val="0"/>
      <w:marRight w:val="0"/>
      <w:marTop w:val="0"/>
      <w:marBottom w:val="0"/>
      <w:divBdr>
        <w:top w:val="none" w:sz="0" w:space="0" w:color="auto"/>
        <w:left w:val="none" w:sz="0" w:space="0" w:color="auto"/>
        <w:bottom w:val="none" w:sz="0" w:space="0" w:color="auto"/>
        <w:right w:val="none" w:sz="0" w:space="0" w:color="auto"/>
      </w:divBdr>
      <w:divsChild>
        <w:div w:id="1259292294">
          <w:marLeft w:val="0"/>
          <w:marRight w:val="0"/>
          <w:marTop w:val="0"/>
          <w:marBottom w:val="0"/>
          <w:divBdr>
            <w:top w:val="none" w:sz="0" w:space="0" w:color="auto"/>
            <w:left w:val="none" w:sz="0" w:space="0" w:color="auto"/>
            <w:bottom w:val="none" w:sz="0" w:space="0" w:color="auto"/>
            <w:right w:val="none" w:sz="0" w:space="0" w:color="auto"/>
          </w:divBdr>
          <w:divsChild>
            <w:div w:id="931931748">
              <w:marLeft w:val="0"/>
              <w:marRight w:val="0"/>
              <w:marTop w:val="0"/>
              <w:marBottom w:val="0"/>
              <w:divBdr>
                <w:top w:val="none" w:sz="0" w:space="0" w:color="auto"/>
                <w:left w:val="none" w:sz="0" w:space="0" w:color="auto"/>
                <w:bottom w:val="none" w:sz="0" w:space="0" w:color="auto"/>
                <w:right w:val="none" w:sz="0" w:space="0" w:color="auto"/>
              </w:divBdr>
              <w:divsChild>
                <w:div w:id="1743210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gym5.net/2024-2025/GIA/rekomendacii_po_organizacii_i_provedeniju_itogovog.pdf"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image" Target="media/image4.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goruo.ru/Documenty/2024/GIA_9/prilozhenija_k_prikazu_mo_ro_porjadok_is-9.zip" TargetMode="External"/><Relationship Id="rId11" Type="http://schemas.openxmlformats.org/officeDocument/2006/relationships/hyperlink" Target="https://4ege.ru/documents/4912-poryadok-provedeniya-gia-v-9-om-klasse.html" TargetMode="External"/><Relationship Id="rId5" Type="http://schemas.openxmlformats.org/officeDocument/2006/relationships/image" Target="media/image1.jpeg"/><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hyperlink" Target="http://gym5.net/2023-2024/GIA/rekomendacii_po_organizacii_i_provedeniju_itogovog.pdf"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1928</Words>
  <Characters>10995</Characters>
  <Application>Microsoft Office Word</Application>
  <DocSecurity>0</DocSecurity>
  <Lines>91</Lines>
  <Paragraphs>25</Paragraphs>
  <ScaleCrop>false</ScaleCrop>
  <Company/>
  <LinksUpToDate>false</LinksUpToDate>
  <CharactersWithSpaces>12898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gym_yurid</dc:creator>
  <cp:keywords/>
  <dc:description/>
  <cp:lastModifiedBy>gym_yurid</cp:lastModifiedBy>
  <cp:revision>1</cp:revision>
  <dcterms:created xsi:type="dcterms:W3CDTF">2025-01-16T08:44:00Z</dcterms:created>
  <dcterms:modified xsi:type="dcterms:W3CDTF">2025-01-16T08:48:00Z</dcterms:modified>
</cp:coreProperties>
</file>