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7A0" w:rsidRPr="00F417A0" w:rsidRDefault="00F417A0" w:rsidP="00F417A0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148893"/>
      <w:r w:rsidRPr="00F417A0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 ПРОСВЕЩЕНИЯ РОССИЙСКОЙ ФЕДЕРАЦИИ</w:t>
      </w:r>
    </w:p>
    <w:p w:rsidR="00F417A0" w:rsidRPr="00F417A0" w:rsidRDefault="00F417A0" w:rsidP="00F417A0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417A0">
        <w:rPr>
          <w:rFonts w:ascii="Times New Roman" w:hAnsi="Times New Roman" w:cs="Times New Roman"/>
          <w:b/>
          <w:bCs/>
          <w:sz w:val="28"/>
          <w:szCs w:val="28"/>
          <w:lang w:val="ru-RU"/>
        </w:rPr>
        <w:t>‌Министерство общего и профессионального образования Ростовской области‌‌</w:t>
      </w:r>
    </w:p>
    <w:p w:rsidR="00F417A0" w:rsidRPr="00F417A0" w:rsidRDefault="00F417A0" w:rsidP="00F417A0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417A0">
        <w:rPr>
          <w:rFonts w:ascii="Times New Roman" w:hAnsi="Times New Roman" w:cs="Times New Roman"/>
          <w:b/>
          <w:bCs/>
          <w:sz w:val="28"/>
          <w:szCs w:val="28"/>
          <w:lang w:val="ru-RU"/>
        </w:rPr>
        <w:t>‌Управление образования г. Волгодонска‌</w:t>
      </w:r>
      <w:r w:rsidRPr="00F417A0">
        <w:rPr>
          <w:rFonts w:ascii="Times New Roman" w:hAnsi="Times New Roman" w:cs="Times New Roman"/>
          <w:sz w:val="28"/>
          <w:szCs w:val="28"/>
          <w:lang w:val="ru-RU"/>
        </w:rPr>
        <w:t>​</w:t>
      </w:r>
    </w:p>
    <w:p w:rsidR="00F417A0" w:rsidRPr="00F417A0" w:rsidRDefault="00F417A0" w:rsidP="00F417A0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417A0">
        <w:rPr>
          <w:rFonts w:ascii="Times New Roman" w:hAnsi="Times New Roman" w:cs="Times New Roman"/>
          <w:b/>
          <w:bCs/>
          <w:sz w:val="28"/>
          <w:szCs w:val="28"/>
          <w:lang w:val="ru-RU"/>
        </w:rPr>
        <w:t>МБОУ "Гимназия "Юридическая" г. Волгодонска"</w:t>
      </w:r>
    </w:p>
    <w:p w:rsidR="00F417A0" w:rsidRPr="00F417A0" w:rsidRDefault="00F417A0" w:rsidP="00F417A0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417A0" w:rsidRPr="00F417A0" w:rsidRDefault="00F417A0" w:rsidP="00F417A0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417A0" w:rsidRPr="00F417A0" w:rsidRDefault="00F417A0" w:rsidP="00F417A0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91"/>
        <w:gridCol w:w="3392"/>
        <w:gridCol w:w="3496"/>
      </w:tblGrid>
      <w:tr w:rsidR="00F417A0" w:rsidRPr="00F417A0" w:rsidTr="00834ED1">
        <w:tc>
          <w:tcPr>
            <w:tcW w:w="3521" w:type="dxa"/>
          </w:tcPr>
          <w:p w:rsidR="00F417A0" w:rsidRPr="00F417A0" w:rsidRDefault="00F417A0" w:rsidP="00F4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РАССМОТРЕНО</w:t>
            </w:r>
          </w:p>
          <w:p w:rsidR="00F417A0" w:rsidRPr="00F417A0" w:rsidRDefault="00F417A0" w:rsidP="00F4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руководитель МО</w:t>
            </w:r>
          </w:p>
          <w:p w:rsidR="00F417A0" w:rsidRPr="00F417A0" w:rsidRDefault="00F417A0" w:rsidP="00F4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417A0" w:rsidRPr="00F417A0" w:rsidRDefault="00834ED1" w:rsidP="00F417A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F417A0" w:rsidRPr="00F417A0" w:rsidRDefault="00F417A0" w:rsidP="00F417A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Калитина О.Ю.</w:t>
            </w:r>
          </w:p>
          <w:p w:rsidR="00F417A0" w:rsidRPr="00F417A0" w:rsidRDefault="004B0BE6" w:rsidP="00F417A0">
            <w:pPr>
              <w:tabs>
                <w:tab w:val="left" w:pos="160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                     </w:t>
            </w:r>
            <w:r w:rsidR="002A2FC1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№1</w:t>
            </w:r>
            <w:r w:rsidR="00F417A0"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                       </w:t>
            </w:r>
            <w:r w:rsidR="00F417A0"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28</w:t>
            </w:r>
            <w:r w:rsidR="00F417A0"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  <w:r w:rsidR="00F417A0"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="00F417A0"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08.</w:t>
            </w:r>
            <w:r w:rsidR="00F417A0"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2025</w:t>
            </w:r>
            <w:r w:rsidR="00F417A0"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521" w:type="dxa"/>
          </w:tcPr>
          <w:p w:rsidR="00F417A0" w:rsidRPr="00F417A0" w:rsidRDefault="00F417A0" w:rsidP="00F4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СОГЛАСОВАНО</w:t>
            </w:r>
          </w:p>
          <w:p w:rsidR="00F417A0" w:rsidRPr="00F417A0" w:rsidRDefault="00F417A0" w:rsidP="00F4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Завуч по УВР</w:t>
            </w:r>
          </w:p>
          <w:p w:rsidR="00F417A0" w:rsidRPr="00F417A0" w:rsidRDefault="00F417A0" w:rsidP="00F4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417A0" w:rsidRPr="00F417A0" w:rsidRDefault="00834ED1" w:rsidP="00F417A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F417A0" w:rsidRDefault="00F417A0" w:rsidP="00F417A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Болонина</w:t>
            </w:r>
            <w:proofErr w:type="spellEnd"/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Н.А.</w:t>
            </w:r>
          </w:p>
          <w:p w:rsidR="004B0BE6" w:rsidRPr="00F417A0" w:rsidRDefault="004B0BE6" w:rsidP="00F417A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№146,педсовет 15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        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от «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  <w:p w:rsidR="00F417A0" w:rsidRPr="002A2FC1" w:rsidRDefault="00F417A0" w:rsidP="00F417A0">
            <w:pPr>
              <w:tabs>
                <w:tab w:val="left" w:pos="1606"/>
              </w:tabs>
              <w:jc w:val="center"/>
              <w:rPr>
                <w:color w:val="FF0000"/>
              </w:rPr>
            </w:pPr>
          </w:p>
        </w:tc>
        <w:tc>
          <w:tcPr>
            <w:tcW w:w="3522" w:type="dxa"/>
          </w:tcPr>
          <w:p w:rsidR="00F417A0" w:rsidRPr="00F417A0" w:rsidRDefault="00F417A0" w:rsidP="00F4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УТВЕРЖДЕНО</w:t>
            </w:r>
          </w:p>
          <w:p w:rsidR="00F417A0" w:rsidRPr="00F417A0" w:rsidRDefault="00F417A0" w:rsidP="00F4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Директор </w:t>
            </w:r>
            <w:proofErr w:type="spellStart"/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МБО</w:t>
            </w:r>
            <w:proofErr w:type="gramStart"/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У"</w:t>
            </w:r>
            <w:proofErr w:type="gramEnd"/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Гимназия"Юридическая</w:t>
            </w:r>
            <w:proofErr w:type="spellEnd"/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"</w:t>
            </w:r>
          </w:p>
          <w:p w:rsidR="00F417A0" w:rsidRPr="00F417A0" w:rsidRDefault="00F417A0" w:rsidP="00F4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.В</w:t>
            </w:r>
            <w:proofErr w:type="gramEnd"/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олгодонска</w:t>
            </w:r>
            <w:proofErr w:type="spellEnd"/>
          </w:p>
          <w:p w:rsidR="00F417A0" w:rsidRPr="00F417A0" w:rsidRDefault="00F417A0" w:rsidP="00F4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F417A0" w:rsidRPr="00F417A0" w:rsidRDefault="00834ED1" w:rsidP="00F417A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F417A0" w:rsidRDefault="00F417A0" w:rsidP="00F417A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417A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Колодяжная Т.В.</w:t>
            </w:r>
          </w:p>
          <w:p w:rsidR="004B0BE6" w:rsidRPr="00F417A0" w:rsidRDefault="004B0BE6" w:rsidP="00F417A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№146,педсовет 15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         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от «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</w:t>
            </w:r>
            <w:r w:rsidRPr="00E86B49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  <w:p w:rsidR="00F417A0" w:rsidRPr="002A2FC1" w:rsidRDefault="00F417A0" w:rsidP="00F417A0">
            <w:pPr>
              <w:tabs>
                <w:tab w:val="left" w:pos="1606"/>
              </w:tabs>
              <w:jc w:val="center"/>
              <w:rPr>
                <w:color w:val="FF0000"/>
              </w:rPr>
            </w:pPr>
          </w:p>
        </w:tc>
      </w:tr>
    </w:tbl>
    <w:p w:rsidR="003E50DA" w:rsidRPr="00F417A0" w:rsidRDefault="003E50DA">
      <w:pPr>
        <w:spacing w:after="0"/>
        <w:ind w:left="120"/>
        <w:rPr>
          <w:lang w:val="ru-RU"/>
        </w:rPr>
      </w:pPr>
    </w:p>
    <w:p w:rsidR="003E50DA" w:rsidRPr="00F417A0" w:rsidRDefault="00F417A0">
      <w:pPr>
        <w:spacing w:after="0"/>
        <w:ind w:left="120"/>
        <w:rPr>
          <w:lang w:val="ru-RU"/>
        </w:rPr>
      </w:pPr>
      <w:r w:rsidRPr="00F417A0">
        <w:rPr>
          <w:rFonts w:ascii="Times New Roman" w:hAnsi="Times New Roman"/>
          <w:color w:val="000000"/>
          <w:sz w:val="28"/>
          <w:lang w:val="ru-RU"/>
        </w:rPr>
        <w:t>‌</w:t>
      </w:r>
    </w:p>
    <w:p w:rsidR="003E50DA" w:rsidRPr="00F417A0" w:rsidRDefault="003E50DA">
      <w:pPr>
        <w:spacing w:after="0"/>
        <w:ind w:left="120"/>
        <w:rPr>
          <w:lang w:val="ru-RU"/>
        </w:rPr>
      </w:pPr>
    </w:p>
    <w:p w:rsidR="003E50DA" w:rsidRPr="00F417A0" w:rsidRDefault="003E50DA">
      <w:pPr>
        <w:spacing w:after="0"/>
        <w:ind w:left="120"/>
        <w:rPr>
          <w:lang w:val="ru-RU"/>
        </w:rPr>
      </w:pPr>
    </w:p>
    <w:p w:rsidR="003E50DA" w:rsidRPr="00F417A0" w:rsidRDefault="003E50DA">
      <w:pPr>
        <w:spacing w:after="0"/>
        <w:ind w:left="120"/>
        <w:rPr>
          <w:lang w:val="ru-RU"/>
        </w:rPr>
      </w:pPr>
    </w:p>
    <w:p w:rsidR="003E50DA" w:rsidRPr="00F417A0" w:rsidRDefault="00F417A0">
      <w:pPr>
        <w:spacing w:after="0" w:line="408" w:lineRule="auto"/>
        <w:ind w:left="120"/>
        <w:jc w:val="center"/>
        <w:rPr>
          <w:lang w:val="ru-RU"/>
        </w:rPr>
      </w:pPr>
      <w:r w:rsidRPr="00F417A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E50DA" w:rsidRPr="00F417A0" w:rsidRDefault="00F417A0">
      <w:pPr>
        <w:spacing w:after="0" w:line="408" w:lineRule="auto"/>
        <w:ind w:left="120"/>
        <w:jc w:val="center"/>
        <w:rPr>
          <w:lang w:val="ru-RU"/>
        </w:rPr>
      </w:pPr>
      <w:r w:rsidRPr="00F417A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2A2F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4B0BE6">
        <w:rPr>
          <w:color w:val="000000"/>
          <w:sz w:val="32"/>
          <w:szCs w:val="32"/>
          <w:shd w:val="clear" w:color="auto" w:fill="FFFFFF"/>
        </w:rPr>
        <w:t>8408128</w:t>
      </w:r>
      <w:r w:rsidRPr="00F417A0">
        <w:rPr>
          <w:rFonts w:ascii="Times New Roman" w:hAnsi="Times New Roman"/>
          <w:color w:val="000000"/>
          <w:sz w:val="28"/>
          <w:lang w:val="ru-RU"/>
        </w:rPr>
        <w:t>)</w:t>
      </w: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F417A0">
      <w:pPr>
        <w:spacing w:after="0" w:line="408" w:lineRule="auto"/>
        <w:ind w:left="120"/>
        <w:jc w:val="center"/>
        <w:rPr>
          <w:lang w:val="ru-RU"/>
        </w:rPr>
      </w:pPr>
      <w:r w:rsidRPr="00F417A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E50DA" w:rsidRPr="00F417A0" w:rsidRDefault="004B0BE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4</w:t>
      </w:r>
      <w:r w:rsidR="00F417A0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  <w:r w:rsidR="00F417A0" w:rsidRPr="00F417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3E50DA">
      <w:pPr>
        <w:spacing w:after="0"/>
        <w:ind w:left="120"/>
        <w:jc w:val="center"/>
        <w:rPr>
          <w:lang w:val="ru-RU"/>
        </w:rPr>
      </w:pPr>
    </w:p>
    <w:p w:rsidR="003E50DA" w:rsidRPr="00F417A0" w:rsidRDefault="00F417A0">
      <w:pPr>
        <w:spacing w:after="0"/>
        <w:ind w:left="120"/>
        <w:jc w:val="center"/>
        <w:rPr>
          <w:lang w:val="ru-RU"/>
        </w:rPr>
      </w:pPr>
      <w:r w:rsidRPr="00F417A0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1409a51a-857c-49b4-8420-37a2d161ed0e"/>
      <w:proofErr w:type="spellStart"/>
      <w:r w:rsidRPr="00F417A0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F417A0"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 w:rsidRPr="00F417A0">
        <w:rPr>
          <w:rFonts w:ascii="Times New Roman" w:hAnsi="Times New Roman"/>
          <w:b/>
          <w:color w:val="000000"/>
          <w:sz w:val="28"/>
          <w:lang w:val="ru-RU"/>
        </w:rPr>
        <w:t>олгодонск</w:t>
      </w:r>
      <w:bookmarkEnd w:id="1"/>
      <w:proofErr w:type="spellEnd"/>
      <w:r w:rsidRPr="00F417A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282c3466-5cb3-4ab4-9a19-f7da1f5cd792"/>
      <w:r w:rsidR="004B0BE6">
        <w:rPr>
          <w:rFonts w:ascii="Times New Roman" w:hAnsi="Times New Roman"/>
          <w:b/>
          <w:color w:val="000000"/>
          <w:sz w:val="28"/>
          <w:lang w:val="ru-RU"/>
        </w:rPr>
        <w:t>2025 - 2026</w:t>
      </w:r>
      <w:r w:rsidRPr="00F417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F417A0">
        <w:rPr>
          <w:rFonts w:ascii="Times New Roman" w:hAnsi="Times New Roman"/>
          <w:b/>
          <w:color w:val="000000"/>
          <w:sz w:val="28"/>
          <w:lang w:val="ru-RU"/>
        </w:rPr>
        <w:t>уч.год</w:t>
      </w:r>
      <w:bookmarkEnd w:id="2"/>
      <w:proofErr w:type="spellEnd"/>
      <w:r w:rsidRPr="00F417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417A0">
        <w:rPr>
          <w:rFonts w:ascii="Times New Roman" w:hAnsi="Times New Roman"/>
          <w:color w:val="000000"/>
          <w:sz w:val="28"/>
          <w:lang w:val="ru-RU"/>
        </w:rPr>
        <w:t>​</w:t>
      </w:r>
    </w:p>
    <w:p w:rsidR="003E50DA" w:rsidRPr="00F417A0" w:rsidRDefault="003E50DA">
      <w:pPr>
        <w:spacing w:after="0"/>
        <w:ind w:left="120"/>
        <w:rPr>
          <w:lang w:val="ru-RU"/>
        </w:rPr>
      </w:pPr>
    </w:p>
    <w:p w:rsidR="003E50DA" w:rsidRPr="00F417A0" w:rsidRDefault="003E50DA">
      <w:pPr>
        <w:rPr>
          <w:lang w:val="ru-RU"/>
        </w:rPr>
        <w:sectPr w:rsidR="003E50DA" w:rsidRPr="00F417A0" w:rsidSect="00F417A0">
          <w:pgSz w:w="11906" w:h="16383"/>
          <w:pgMar w:top="1134" w:right="850" w:bottom="1134" w:left="993" w:header="720" w:footer="720" w:gutter="0"/>
          <w:cols w:space="720"/>
        </w:sectPr>
      </w:pPr>
    </w:p>
    <w:p w:rsidR="003E50DA" w:rsidRPr="00F417A0" w:rsidRDefault="00F417A0" w:rsidP="002A2FC1">
      <w:pPr>
        <w:spacing w:after="0" w:line="264" w:lineRule="auto"/>
        <w:ind w:left="120"/>
        <w:jc w:val="center"/>
        <w:rPr>
          <w:lang w:val="ru-RU"/>
        </w:rPr>
      </w:pPr>
      <w:bookmarkStart w:id="3" w:name="block-1148897"/>
      <w:bookmarkEnd w:id="0"/>
      <w:r w:rsidRPr="00F417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E50DA" w:rsidRPr="00F417A0" w:rsidRDefault="003E50DA">
      <w:pPr>
        <w:spacing w:after="0" w:line="264" w:lineRule="auto"/>
        <w:ind w:left="120"/>
        <w:jc w:val="both"/>
        <w:rPr>
          <w:lang w:val="ru-RU"/>
        </w:rPr>
      </w:pP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B0BE6">
        <w:rPr>
          <w:rFonts w:ascii="Times New Roman" w:hAnsi="Times New Roman" w:cs="Times New Roman"/>
          <w:sz w:val="28"/>
          <w:szCs w:val="28"/>
          <w:lang w:val="ru-RU"/>
        </w:rPr>
        <w:t>Федеральная рабочая программа по учебному предмету «Русский язык» (предметная область «Русский язык и литературное чтение») (далее соответственно – 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 и элементов содержания по русскому</w:t>
      </w:r>
      <w:proofErr w:type="gramEnd"/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 языку.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4B0BE6">
        <w:rPr>
          <w:rFonts w:ascii="Times New Roman" w:hAnsi="Times New Roman" w:cs="Times New Roman"/>
          <w:sz w:val="28"/>
          <w:szCs w:val="28"/>
          <w:lang w:val="ru-RU"/>
        </w:rPr>
        <w:t>; место в структуре учебного плана, а также подходы к отбору содержания, к определению планируемых результатов и к структуре тематического планирования.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 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метапредметные</w:t>
      </w:r>
      <w:proofErr w:type="spellEnd"/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ОБЩАЯ ХАРАКТЕРИСТИКА УЧЕБНОГО ПРЕДМЕТА «РУССКИЙ ЯЗЫК»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​На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 по другим учебным предметам.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lastRenderedPageBreak/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ЦЕЛИ ИЗУЧЕНИЯ УЧЕБНОГО ПРЕДМЕТА «РУССКИЙ ЯЗЫК»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Изучение русского языка направлено на достижение следующих целей: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B0BE6">
        <w:rPr>
          <w:rFonts w:ascii="Times New Roman" w:hAnsi="Times New Roman" w:cs="Times New Roman"/>
          <w:sz w:val="28"/>
          <w:szCs w:val="28"/>
          <w:lang w:val="ru-RU"/>
        </w:rPr>
        <w:t>– 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– 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аудирование</w:t>
      </w:r>
      <w:proofErr w:type="spellEnd"/>
      <w:r w:rsidRPr="004B0BE6">
        <w:rPr>
          <w:rFonts w:ascii="Times New Roman" w:hAnsi="Times New Roman" w:cs="Times New Roman"/>
          <w:sz w:val="28"/>
          <w:szCs w:val="28"/>
          <w:lang w:val="ru-RU"/>
        </w:rPr>
        <w:t>, говорение, чтение, письмо;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– овладение первоначальными научными представлениями о системе русского языка: фонетика, графика, лексика, </w:t>
      </w:r>
      <w:proofErr w:type="spell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морфемика</w:t>
      </w:r>
      <w:proofErr w:type="spellEnd"/>
      <w:r w:rsidRPr="004B0BE6">
        <w:rPr>
          <w:rFonts w:ascii="Times New Roman" w:hAnsi="Times New Roman" w:cs="Times New Roman"/>
          <w:sz w:val="28"/>
          <w:szCs w:val="28"/>
          <w:lang w:val="ru-RU"/>
        </w:rPr>
        <w:t>, морфология и синтаксис; об основных единицах языка, их признаках и особенностях употребления в речи;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– 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lastRenderedPageBreak/>
        <w:t>– 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Программа по русскому языку позволит педагогическому работнику: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– реализовать в процессе преподавания русского языка современные подходы к достижению личностных, </w:t>
      </w:r>
      <w:proofErr w:type="spell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proofErr w:type="spellEnd"/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 и предметных результатов обучения, сформулированных в ФГОС НОО;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– 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– разработать календарно-тематическое планирование с учётом особенностей конкретного класса.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 русского языка: личностные, </w:t>
      </w:r>
      <w:proofErr w:type="spell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метапредметные</w:t>
      </w:r>
      <w:proofErr w:type="spellEnd"/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, предметные. Личностные и </w:t>
      </w:r>
      <w:proofErr w:type="spell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метапредметные</w:t>
      </w:r>
      <w:proofErr w:type="spellEnd"/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методических подходов</w:t>
      </w:r>
      <w:proofErr w:type="gramEnd"/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 как личностных, так и </w:t>
      </w:r>
      <w:proofErr w:type="spellStart"/>
      <w:r w:rsidRPr="004B0BE6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proofErr w:type="spellEnd"/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​</w:t>
      </w:r>
      <w:r w:rsidRPr="004B0BE6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МЕСТО УЧЕБНОГО ПРЕДМЕТА  «РУССКИЙ ЯЗЫК» В УЧЕБНОМ ПЛАНЕ</w:t>
      </w:r>
    </w:p>
    <w:p w:rsidR="004B0BE6" w:rsidRPr="004B0BE6" w:rsidRDefault="004B0BE6" w:rsidP="004B0BE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B0BE6">
        <w:rPr>
          <w:rFonts w:ascii="Times New Roman" w:hAnsi="Times New Roman" w:cs="Times New Roman"/>
          <w:sz w:val="28"/>
          <w:szCs w:val="28"/>
          <w:lang w:val="ru-RU"/>
        </w:rPr>
        <w:t>Общее число часов, рекомендованных для изучения русского языка, – ‌675‌‌ (5 часов в неделю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каждом классе): в 4 классе</w:t>
      </w:r>
      <w:r w:rsidRPr="004B0BE6">
        <w:rPr>
          <w:rFonts w:ascii="Times New Roman" w:hAnsi="Times New Roman" w:cs="Times New Roman"/>
          <w:sz w:val="28"/>
          <w:szCs w:val="28"/>
          <w:lang w:val="ru-RU"/>
        </w:rPr>
        <w:t xml:space="preserve"> – по 170 часов.</w:t>
      </w:r>
    </w:p>
    <w:p w:rsidR="003E50DA" w:rsidRPr="00F417A0" w:rsidRDefault="003E50DA">
      <w:pPr>
        <w:rPr>
          <w:lang w:val="ru-RU"/>
        </w:rPr>
        <w:sectPr w:rsidR="003E50DA" w:rsidRPr="00F417A0" w:rsidSect="004B0BE6">
          <w:pgSz w:w="11906" w:h="16383"/>
          <w:pgMar w:top="1134" w:right="850" w:bottom="1134" w:left="709" w:header="720" w:footer="720" w:gutter="0"/>
          <w:cols w:space="720"/>
        </w:sectPr>
      </w:pPr>
    </w:p>
    <w:p w:rsidR="003E50DA" w:rsidRPr="00F417A0" w:rsidRDefault="00F417A0" w:rsidP="00834ED1">
      <w:pPr>
        <w:spacing w:after="0" w:line="264" w:lineRule="auto"/>
        <w:ind w:left="120"/>
        <w:jc w:val="center"/>
        <w:rPr>
          <w:lang w:val="ru-RU"/>
        </w:rPr>
      </w:pPr>
      <w:bookmarkStart w:id="4" w:name="block-1148898"/>
      <w:bookmarkEnd w:id="3"/>
      <w:r w:rsidRPr="00F417A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  <w:r>
        <w:rPr>
          <w:lang w:val="ru-RU"/>
        </w:rPr>
        <w:t xml:space="preserve">  </w:t>
      </w:r>
      <w:r w:rsidR="004B0BE6"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2A2F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417A0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3E50DA" w:rsidRPr="00F417A0" w:rsidRDefault="003E50DA">
      <w:pPr>
        <w:spacing w:after="0" w:line="264" w:lineRule="auto"/>
        <w:ind w:left="120"/>
        <w:jc w:val="both"/>
        <w:rPr>
          <w:lang w:val="ru-RU"/>
        </w:rPr>
      </w:pPr>
    </w:p>
    <w:p w:rsidR="003E50DA" w:rsidRDefault="00F417A0" w:rsidP="002A2FC1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1148899"/>
      <w:bookmarkEnd w:id="4"/>
      <w:r w:rsidRPr="00F417A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A2FC1" w:rsidRPr="002A2FC1" w:rsidRDefault="002A2FC1" w:rsidP="002A2FC1">
      <w:pPr>
        <w:spacing w:after="0" w:line="264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A2FC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о русском языке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мини</w:t>
      </w:r>
      <w:r w:rsidRPr="00834ED1">
        <w:rPr>
          <w:rFonts w:ascii="Times New Roman" w:hAnsi="Times New Roman" w:cs="Times New Roman"/>
          <w:sz w:val="28"/>
          <w:szCs w:val="28"/>
          <w:lang w:val="ru-RU"/>
        </w:rPr>
        <w:softHyphen/>
        <w:t>исследование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, проект.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Фонетика и графика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Характеристика, сравнение, классификация звуков вне слова и в слове по заданным параметрам. Звуко</w:t>
      </w:r>
      <w:r w:rsidRPr="00834ED1">
        <w:rPr>
          <w:rFonts w:ascii="Times New Roman" w:hAnsi="Times New Roman" w:cs="Times New Roman"/>
          <w:sz w:val="28"/>
          <w:szCs w:val="28"/>
          <w:lang w:val="ru-RU"/>
        </w:rPr>
        <w:softHyphen/>
        <w:t>буквенный разбор слова (по отработанному алгоритму).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Орфоэпия</w:t>
      </w:r>
      <w:bookmarkStart w:id="6" w:name="_ftnref1"/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fldChar w:fldCharType="begin"/>
      </w: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instrText xml:space="preserve"> HYPERLINK "https://workprogram.edsoo.ru/templates/415" \l "_ftn1" </w:instrText>
      </w: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fldChar w:fldCharType="separate"/>
      </w:r>
      <w:r w:rsidRPr="00834ED1">
        <w:rPr>
          <w:rStyle w:val="ab"/>
          <w:rFonts w:ascii="Times New Roman" w:hAnsi="Times New Roman" w:cs="Times New Roman"/>
          <w:b/>
          <w:bCs/>
          <w:sz w:val="28"/>
          <w:szCs w:val="28"/>
          <w:lang w:val="ru-RU"/>
        </w:rPr>
        <w:t>[3]</w:t>
      </w:r>
      <w:r w:rsidRPr="00834ED1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  <w:bookmarkEnd w:id="6"/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Лексика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Наблюдение за использованием в речи фразеологизмов (простые случаи).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Состав слова (</w:t>
      </w:r>
      <w:proofErr w:type="spellStart"/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морфемика</w:t>
      </w:r>
      <w:proofErr w:type="spellEnd"/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Основа слова.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Состав неизменяемых слов (ознакомление).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Значение наиболее употребляемых суффиксов изученных частей речи (ознакомление).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Морфология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Части речи самостоятельные и служебные.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834ED1">
        <w:rPr>
          <w:rFonts w:ascii="Times New Roman" w:hAnsi="Times New Roman" w:cs="Times New Roman"/>
          <w:sz w:val="28"/>
          <w:szCs w:val="28"/>
          <w:lang w:val="ru-RU"/>
        </w:rPr>
        <w:t>«-</w:t>
      </w:r>
      <w:proofErr w:type="spellStart"/>
      <w:proofErr w:type="gramEnd"/>
      <w:r w:rsidRPr="00834ED1">
        <w:rPr>
          <w:rFonts w:ascii="Times New Roman" w:hAnsi="Times New Roman" w:cs="Times New Roman"/>
          <w:sz w:val="28"/>
          <w:szCs w:val="28"/>
          <w:lang w:val="ru-RU"/>
        </w:rPr>
        <w:t>мя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ия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»; на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ья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например, «гостья»; на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ье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«-ин»,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 w:rsidRPr="00834ED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gram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 ІІ спряжение глаголов. Способы определения I и II спряжения глаголов.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Наречие (общее представление). Значение, вопросы, употребление в речи.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Предлог. Отличие предлогов от приставок (повторение).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Союз; союзы «и», «а», «но» в простых и сложных предложениях.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Частица «не», её значение (повторение).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Синтаксис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Связь между словами в словосочетании.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Орфография и пунктуация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</w:t>
      </w:r>
      <w:r w:rsidRPr="00834ED1">
        <w:rPr>
          <w:rFonts w:ascii="Times New Roman" w:hAnsi="Times New Roman" w:cs="Times New Roman"/>
          <w:sz w:val="28"/>
          <w:szCs w:val="28"/>
          <w:lang w:val="ru-RU"/>
        </w:rPr>
        <w:br/>
        <w:t>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Правила правописания и их применение: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834ED1">
        <w:rPr>
          <w:rFonts w:ascii="Times New Roman" w:hAnsi="Times New Roman" w:cs="Times New Roman"/>
          <w:sz w:val="28"/>
          <w:szCs w:val="28"/>
          <w:lang w:val="ru-RU"/>
        </w:rPr>
        <w:t>«-</w:t>
      </w:r>
      <w:proofErr w:type="spellStart"/>
      <w:proofErr w:type="gramEnd"/>
      <w:r w:rsidRPr="00834ED1">
        <w:rPr>
          <w:rFonts w:ascii="Times New Roman" w:hAnsi="Times New Roman" w:cs="Times New Roman"/>
          <w:sz w:val="28"/>
          <w:szCs w:val="28"/>
          <w:lang w:val="ru-RU"/>
        </w:rPr>
        <w:t>мя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ия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на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ья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например, «гостья»,</w:t>
      </w:r>
      <w:r w:rsidRPr="00834ED1">
        <w:rPr>
          <w:rFonts w:ascii="Times New Roman" w:hAnsi="Times New Roman" w:cs="Times New Roman"/>
          <w:sz w:val="28"/>
          <w:szCs w:val="28"/>
          <w:lang w:val="ru-RU"/>
        </w:rPr>
        <w:br/>
        <w:t>на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ье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», «-ин»,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»);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безударные падежные окончания имён прилагательных;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мягкий знак после шипящих на конце глаголов в форме 2-го лица единственного числа;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наличие или отсутствие мягкого знака в глаголах на </w:t>
      </w:r>
      <w:proofErr w:type="gramStart"/>
      <w:r w:rsidRPr="00834ED1">
        <w:rPr>
          <w:rFonts w:ascii="Times New Roman" w:hAnsi="Times New Roman" w:cs="Times New Roman"/>
          <w:sz w:val="28"/>
          <w:szCs w:val="28"/>
          <w:lang w:val="ru-RU"/>
        </w:rPr>
        <w:t>«-</w:t>
      </w:r>
      <w:proofErr w:type="spellStart"/>
      <w:proofErr w:type="gramEnd"/>
      <w:r w:rsidRPr="00834ED1">
        <w:rPr>
          <w:rFonts w:ascii="Times New Roman" w:hAnsi="Times New Roman" w:cs="Times New Roman"/>
          <w:sz w:val="28"/>
          <w:szCs w:val="28"/>
          <w:lang w:val="ru-RU"/>
        </w:rPr>
        <w:t>ться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 и «-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тся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безударные личные окончания глаголов;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lastRenderedPageBreak/>
        <w:t>Знаки препинания в сложном предложении, состоящем из двух простых (наблюдение).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Знаки препинания в предложении с прямой речью после слов автора (наблюдение).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Развитие речи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Сочинение как вид письменной работы.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УНИВЕРСАЛЬНЫЕ УЧЕБНЫЕ ДЕЙСТВИЯ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Изучение русского языка в 4 классе позволяет организовать работу </w:t>
      </w:r>
      <w:proofErr w:type="gram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над</w:t>
      </w:r>
      <w:proofErr w:type="gramEnd"/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 рядом </w:t>
      </w:r>
      <w:proofErr w:type="spell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Познавательные универсальные учебные действия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Базовые логические действия: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группировать слова на основании того, какой частью речи они являются;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классифицировать предложенные языковые единицы;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устно характеризовать языковые единицы по заданным признакам;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Базовые исследовательские действия: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834ED1">
        <w:rPr>
          <w:rFonts w:ascii="Times New Roman" w:hAnsi="Times New Roman" w:cs="Times New Roman"/>
          <w:sz w:val="28"/>
          <w:szCs w:val="28"/>
          <w:lang w:val="ru-RU"/>
        </w:rPr>
        <w:t>целесообразный</w:t>
      </w:r>
      <w:proofErr w:type="gramEnd"/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 (на основе предложенных критериев);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проводить по предложенному алгоритму различные виды анализа (</w:t>
      </w:r>
      <w:proofErr w:type="spellStart"/>
      <w:proofErr w:type="gramStart"/>
      <w:r w:rsidRPr="00834ED1">
        <w:rPr>
          <w:rFonts w:ascii="Times New Roman" w:hAnsi="Times New Roman" w:cs="Times New Roman"/>
          <w:sz w:val="28"/>
          <w:szCs w:val="28"/>
          <w:lang w:val="ru-RU"/>
        </w:rPr>
        <w:t>звуко</w:t>
      </w:r>
      <w:proofErr w:type="spellEnd"/>
      <w:r w:rsidRPr="00834ED1">
        <w:rPr>
          <w:rFonts w:ascii="Times New Roman" w:hAnsi="Times New Roman" w:cs="Times New Roman"/>
          <w:sz w:val="28"/>
          <w:szCs w:val="28"/>
          <w:lang w:val="ru-RU"/>
        </w:rPr>
        <w:t>-буквенный</w:t>
      </w:r>
      <w:proofErr w:type="gramEnd"/>
      <w:r w:rsidRPr="00834ED1">
        <w:rPr>
          <w:rFonts w:ascii="Times New Roman" w:hAnsi="Times New Roman" w:cs="Times New Roman"/>
          <w:sz w:val="28"/>
          <w:szCs w:val="28"/>
          <w:lang w:val="ru-RU"/>
        </w:rPr>
        <w:t>, морфемный, морфологический, синтаксический);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прогнозировать возможное развитие речевой ситуации.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Работа с информацией: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Коммуникативные универсальные учебные действия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Общение: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подготавливать небольшие публичные выступления;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подбирать иллюстративный материал (рисунки, фото, плакаты) к тексту выступления.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Регулятивные универсальные учебные действия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Самоорганизация: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выстраивать последовательность выбранных действий;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предвидеть трудности и возможные ошибки.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Самоконтроль</w:t>
      </w:r>
      <w:r w:rsidRPr="00834ED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 xml:space="preserve">находить ошибки в своей и чужих </w:t>
      </w:r>
      <w:proofErr w:type="gramStart"/>
      <w:r w:rsidRPr="00834ED1">
        <w:rPr>
          <w:rFonts w:ascii="Times New Roman" w:hAnsi="Times New Roman" w:cs="Times New Roman"/>
          <w:sz w:val="28"/>
          <w:szCs w:val="28"/>
          <w:lang w:val="ru-RU"/>
        </w:rPr>
        <w:t>работах</w:t>
      </w:r>
      <w:proofErr w:type="gramEnd"/>
      <w:r w:rsidRPr="00834ED1">
        <w:rPr>
          <w:rFonts w:ascii="Times New Roman" w:hAnsi="Times New Roman" w:cs="Times New Roman"/>
          <w:sz w:val="28"/>
          <w:szCs w:val="28"/>
          <w:lang w:val="ru-RU"/>
        </w:rPr>
        <w:t>, устанавливать их причины;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lastRenderedPageBreak/>
        <w:t>оценивать по предложенным критериям общий результат деятельности и свой вклад в неё;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принимать оценку своей работы.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Совместная деятельность: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ответственно выполнять свою часть работы;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оценивать свой вклад в общий результат;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выполнять совместные проектные задания с использованием предложенных образцов, планов, идей.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t>​</w:t>
      </w:r>
    </w:p>
    <w:bookmarkStart w:id="7" w:name="_ftn1"/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834ED1">
        <w:rPr>
          <w:rFonts w:ascii="Times New Roman" w:hAnsi="Times New Roman" w:cs="Times New Roman"/>
          <w:sz w:val="28"/>
          <w:szCs w:val="28"/>
          <w:lang w:val="ru-RU"/>
        </w:rPr>
        <w:fldChar w:fldCharType="begin"/>
      </w:r>
      <w:r w:rsidRPr="00834ED1">
        <w:rPr>
          <w:rFonts w:ascii="Times New Roman" w:hAnsi="Times New Roman" w:cs="Times New Roman"/>
          <w:sz w:val="28"/>
          <w:szCs w:val="28"/>
          <w:lang w:val="ru-RU"/>
        </w:rPr>
        <w:instrText xml:space="preserve"> HYPERLINK "https://workprogram.edsoo.ru/work-programs/8408128" \l "_ftnref1" </w:instrText>
      </w:r>
      <w:r w:rsidRPr="00834ED1">
        <w:rPr>
          <w:rFonts w:ascii="Times New Roman" w:hAnsi="Times New Roman" w:cs="Times New Roman"/>
          <w:sz w:val="28"/>
          <w:szCs w:val="28"/>
          <w:lang w:val="ru-RU"/>
        </w:rPr>
        <w:fldChar w:fldCharType="separate"/>
      </w:r>
      <w:r w:rsidRPr="00834ED1">
        <w:rPr>
          <w:rStyle w:val="ab"/>
          <w:rFonts w:ascii="Times New Roman" w:hAnsi="Times New Roman" w:cs="Times New Roman"/>
          <w:sz w:val="28"/>
          <w:szCs w:val="28"/>
          <w:lang w:val="ru-RU"/>
        </w:rPr>
        <w:t>[1]</w:t>
      </w:r>
      <w:r w:rsidRPr="00834ED1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834ED1">
        <w:rPr>
          <w:rFonts w:ascii="Times New Roman" w:hAnsi="Times New Roman" w:cs="Times New Roman"/>
          <w:sz w:val="28"/>
          <w:szCs w:val="28"/>
          <w:lang w:val="ru-RU"/>
        </w:rPr>
        <w:t> 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hyperlink r:id="rId6" w:anchor="_ftnref1" w:history="1">
        <w:r w:rsidRPr="00834ED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[2]</w:t>
        </w:r>
      </w:hyperlink>
      <w:r w:rsidRPr="00834ED1">
        <w:rPr>
          <w:rFonts w:ascii="Times New Roman" w:hAnsi="Times New Roman" w:cs="Times New Roman"/>
          <w:sz w:val="28"/>
          <w:szCs w:val="28"/>
          <w:lang w:val="ru-RU"/>
        </w:rPr>
        <w:t> 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 </w:t>
      </w:r>
    </w:p>
    <w:p w:rsidR="00834ED1" w:rsidRPr="00834ED1" w:rsidRDefault="00834ED1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hyperlink r:id="rId7" w:anchor="_ftnref1" w:history="1">
        <w:r w:rsidRPr="00834ED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[3]</w:t>
        </w:r>
      </w:hyperlink>
      <w:bookmarkEnd w:id="7"/>
      <w:r w:rsidRPr="00834ED1">
        <w:rPr>
          <w:rFonts w:ascii="Times New Roman" w:hAnsi="Times New Roman" w:cs="Times New Roman"/>
          <w:sz w:val="28"/>
          <w:szCs w:val="28"/>
          <w:lang w:val="ru-RU"/>
        </w:rPr>
        <w:t> 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3E50DA" w:rsidRPr="00834ED1" w:rsidRDefault="003E50DA" w:rsidP="00834ED1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</w:p>
    <w:p w:rsidR="00834ED1" w:rsidRPr="00834ED1" w:rsidRDefault="00834ED1" w:rsidP="00834E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Планируемые результаты</w:t>
      </w:r>
    </w:p>
    <w:p w:rsidR="00834ED1" w:rsidRDefault="00834ED1" w:rsidP="00834E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 концу обучения </w:t>
      </w:r>
      <w:r w:rsidRPr="00834E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в четвёртом классе</w:t>
      </w: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 </w:t>
      </w:r>
      <w:proofErr w:type="gram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обучающийся</w:t>
      </w:r>
      <w:proofErr w:type="gram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научится:</w:t>
      </w:r>
    </w:p>
    <w:p w:rsidR="00834ED1" w:rsidRPr="00834ED1" w:rsidRDefault="00834ED1" w:rsidP="00834E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</w:p>
    <w:p w:rsidR="00834ED1" w:rsidRPr="00834ED1" w:rsidRDefault="00834ED1" w:rsidP="00834ED1">
      <w:pPr>
        <w:pStyle w:val="af0"/>
        <w:numPr>
          <w:ilvl w:val="0"/>
          <w:numId w:val="23"/>
        </w:numPr>
        <w:spacing w:after="0" w:line="240" w:lineRule="auto"/>
        <w:ind w:left="11" w:hanging="11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объяснять роль языка как основного средства общения;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осознавать правильную устную и письменную речь как показатель общей культуры человека;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проводить </w:t>
      </w:r>
      <w:proofErr w:type="spellStart"/>
      <w:proofErr w:type="gram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звуко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-буквенный</w:t>
      </w:r>
      <w:proofErr w:type="gram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разбор слов (в соответствии с предложенным в учебнике алгоритмом);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подбирать к предложенным словам синонимы; подбирать к предложенным словам антонимы;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выявлять в речи слова, значение которых требует уточнения, определять значение слова по контексту;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</w:t>
      </w: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lastRenderedPageBreak/>
        <w:t>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определять грамматические признаки личного местоимения в начальной форме: лицо, число, род (у местоимений 3</w:t>
      </w: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softHyphen/>
        <w:t>го лица в единственном числе); использовать личные местоимения для устранения неоправданных повторов</w:t>
      </w: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в тексте;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различать предложение, словосочетание и слово;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классифицировать предложения по цели высказывания и по эмоциональной окраске;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различать распространённые и нераспространённые предложения;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proofErr w:type="gram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производить синтаксический разбор простого предложения;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находить место орфограммы в слове и между словами по изученным правилам;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«-</w:t>
      </w:r>
      <w:proofErr w:type="spellStart"/>
      <w:proofErr w:type="gram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мя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», «-</w:t>
      </w:r>
      <w:proofErr w:type="spell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ий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», «-</w:t>
      </w:r>
      <w:proofErr w:type="spell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ие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», «-</w:t>
      </w:r>
      <w:proofErr w:type="spell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ия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», на «-</w:t>
      </w:r>
      <w:proofErr w:type="spell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ья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», например, «гостья»; на «-</w:t>
      </w:r>
      <w:proofErr w:type="spell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ье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ов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», «-ин», «-</w:t>
      </w:r>
      <w:proofErr w:type="spell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ий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«-</w:t>
      </w:r>
      <w:proofErr w:type="spellStart"/>
      <w:proofErr w:type="gram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ться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 и «-</w:t>
      </w:r>
      <w:proofErr w:type="spellStart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тся</w:t>
      </w:r>
      <w:proofErr w:type="spellEnd"/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правильно списывать тексты объёмом не более 85 слов;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писать под диктовку тексты объёмом не более 80 слов с учётом изученных правил правописания;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находить и исправлять орфографические и пунктуационные ошибки по изученным правилам;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корректировать порядок предложений и частей текста;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составлять план к заданным текстам;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осуществлять подробный пересказ текста (устно и письменно);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осуществлять выборочный пересказ текста (устно);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писать (после предварительной подготовки) сочинения по заданным темам;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объяснять своими словами значение изученных понятий; использовать изученные понятия;</w:t>
      </w:r>
    </w:p>
    <w:p w:rsidR="00834ED1" w:rsidRPr="00834ED1" w:rsidRDefault="00834ED1" w:rsidP="00834ED1">
      <w:pPr>
        <w:numPr>
          <w:ilvl w:val="0"/>
          <w:numId w:val="2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834ED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2A2FC1" w:rsidRPr="00F417A0" w:rsidRDefault="002A2FC1">
      <w:pPr>
        <w:rPr>
          <w:lang w:val="ru-RU"/>
        </w:rPr>
        <w:sectPr w:rsidR="002A2FC1" w:rsidRPr="00F417A0" w:rsidSect="00834ED1">
          <w:pgSz w:w="11906" w:h="16383"/>
          <w:pgMar w:top="1134" w:right="850" w:bottom="1134" w:left="709" w:header="720" w:footer="720" w:gutter="0"/>
          <w:cols w:space="720"/>
        </w:sectPr>
      </w:pPr>
    </w:p>
    <w:p w:rsidR="003E50DA" w:rsidRDefault="00F417A0" w:rsidP="002A2FC1">
      <w:pPr>
        <w:spacing w:after="0"/>
        <w:ind w:left="120"/>
        <w:jc w:val="center"/>
      </w:pPr>
      <w:bookmarkStart w:id="8" w:name="block-114889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3E50DA" w:rsidRDefault="00834ED1" w:rsidP="002A2FC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F417A0"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3E50DA" w:rsidRDefault="003E50DA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5"/>
      </w:tblGrid>
      <w:tr w:rsidR="002A2FC1" w:rsidTr="00834ED1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2FC1" w:rsidRDefault="002A2FC1" w:rsidP="00834ED1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2FC1" w:rsidRDefault="002A2FC1" w:rsidP="00834E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2FC1" w:rsidRDefault="002A2FC1" w:rsidP="00834ED1">
            <w:pPr>
              <w:spacing w:after="0"/>
              <w:ind w:left="135"/>
            </w:pPr>
          </w:p>
        </w:tc>
      </w:tr>
      <w:tr w:rsidR="002A2FC1" w:rsidTr="00834E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FC1" w:rsidRDefault="002A2FC1" w:rsidP="00834E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FC1" w:rsidRDefault="002A2FC1" w:rsidP="00834ED1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2FC1" w:rsidRDefault="002A2FC1" w:rsidP="00834ED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2FC1" w:rsidRDefault="002A2FC1" w:rsidP="00834ED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2FC1" w:rsidRDefault="002A2FC1" w:rsidP="00834E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FC1" w:rsidRDefault="002A2FC1" w:rsidP="00834ED1"/>
        </w:tc>
      </w:tr>
      <w:tr w:rsidR="002A2FC1" w:rsidRPr="00834ED1" w:rsidTr="00834ED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834ED1" w:rsidRPr="00834ED1" w:rsidRDefault="00834ED1" w:rsidP="00834ED1">
            <w:pPr>
              <w:spacing w:after="0"/>
              <w:rPr>
                <w:lang w:val="ru-RU"/>
              </w:rPr>
            </w:pPr>
            <w:hyperlink r:id="rId8" w:history="1">
              <w:r w:rsidRPr="00834ED1">
                <w:rPr>
                  <w:rStyle w:val="ab"/>
                </w:rPr>
                <w:t>https</w:t>
              </w:r>
              <w:r w:rsidRPr="00834ED1">
                <w:rPr>
                  <w:rStyle w:val="ab"/>
                  <w:lang w:val="ru-RU"/>
                </w:rPr>
                <w:t>://</w:t>
              </w:r>
              <w:r w:rsidRPr="00834ED1">
                <w:rPr>
                  <w:rStyle w:val="ab"/>
                </w:rPr>
                <w:t>m</w:t>
              </w:r>
              <w:r w:rsidRPr="00834ED1">
                <w:rPr>
                  <w:rStyle w:val="ab"/>
                  <w:lang w:val="ru-RU"/>
                </w:rPr>
                <w:t>.</w:t>
              </w:r>
              <w:proofErr w:type="spellStart"/>
              <w:r w:rsidRPr="00834ED1">
                <w:rPr>
                  <w:rStyle w:val="ab"/>
                </w:rPr>
                <w:t>edsoo</w:t>
              </w:r>
              <w:proofErr w:type="spellEnd"/>
              <w:r w:rsidRPr="00834ED1">
                <w:rPr>
                  <w:rStyle w:val="ab"/>
                  <w:lang w:val="ru-RU"/>
                </w:rPr>
                <w:t>.</w:t>
              </w:r>
              <w:proofErr w:type="spellStart"/>
              <w:r w:rsidRPr="00834ED1">
                <w:rPr>
                  <w:rStyle w:val="ab"/>
                </w:rPr>
                <w:t>ru</w:t>
              </w:r>
              <w:proofErr w:type="spellEnd"/>
              <w:r w:rsidRPr="00834ED1">
                <w:rPr>
                  <w:rStyle w:val="ab"/>
                  <w:lang w:val="ru-RU"/>
                </w:rPr>
                <w:t>/7</w:t>
              </w:r>
              <w:r w:rsidRPr="00834ED1">
                <w:rPr>
                  <w:rStyle w:val="ab"/>
                </w:rPr>
                <w:t>f</w:t>
              </w:r>
              <w:r w:rsidRPr="00834ED1">
                <w:rPr>
                  <w:rStyle w:val="ab"/>
                  <w:lang w:val="ru-RU"/>
                </w:rPr>
                <w:t>411</w:t>
              </w:r>
              <w:r w:rsidRPr="00834ED1">
                <w:rPr>
                  <w:rStyle w:val="ab"/>
                </w:rPr>
                <w:t>da</w:t>
              </w:r>
              <w:r w:rsidRPr="00834ED1">
                <w:rPr>
                  <w:rStyle w:val="ab"/>
                  <w:lang w:val="ru-RU"/>
                </w:rPr>
                <w:t>6</w:t>
              </w:r>
            </w:hyperlink>
          </w:p>
          <w:p w:rsidR="00834ED1" w:rsidRPr="00834ED1" w:rsidRDefault="00834ED1" w:rsidP="00834ED1">
            <w:pPr>
              <w:spacing w:after="0"/>
              <w:rPr>
                <w:lang w:val="ru-RU"/>
              </w:rPr>
            </w:pPr>
            <w:r w:rsidRPr="00834ED1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</w:p>
        </w:tc>
      </w:tr>
      <w:tr w:rsidR="00834ED1" w:rsidRPr="00834ED1" w:rsidTr="00834ED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</w:tcPr>
          <w:p w:rsidR="00834ED1" w:rsidRPr="00834ED1" w:rsidRDefault="00834ED1" w:rsidP="00834ED1">
            <w:pPr>
              <w:spacing w:after="0"/>
              <w:rPr>
                <w:lang w:val="ru-RU"/>
              </w:rPr>
            </w:pPr>
            <w:r w:rsidRPr="00834ED1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  <w:r w:rsidRPr="00834ED1">
              <w:rPr>
                <w:lang w:val="ru-RU"/>
              </w:rPr>
              <w:t xml:space="preserve"> </w:t>
            </w:r>
            <w:hyperlink r:id="rId9" w:history="1">
              <w:r w:rsidRPr="00834ED1">
                <w:rPr>
                  <w:rStyle w:val="ab"/>
                </w:rPr>
                <w:t>https</w:t>
              </w:r>
              <w:r w:rsidRPr="00834ED1">
                <w:rPr>
                  <w:rStyle w:val="ab"/>
                  <w:lang w:val="ru-RU"/>
                </w:rPr>
                <w:t>://</w:t>
              </w:r>
              <w:r w:rsidRPr="00834ED1">
                <w:rPr>
                  <w:rStyle w:val="ab"/>
                </w:rPr>
                <w:t>m</w:t>
              </w:r>
              <w:r w:rsidRPr="00834ED1">
                <w:rPr>
                  <w:rStyle w:val="ab"/>
                  <w:lang w:val="ru-RU"/>
                </w:rPr>
                <w:t>.</w:t>
              </w:r>
              <w:proofErr w:type="spellStart"/>
              <w:r w:rsidRPr="00834ED1">
                <w:rPr>
                  <w:rStyle w:val="ab"/>
                </w:rPr>
                <w:t>edsoo</w:t>
              </w:r>
              <w:proofErr w:type="spellEnd"/>
              <w:r w:rsidRPr="00834ED1">
                <w:rPr>
                  <w:rStyle w:val="ab"/>
                  <w:lang w:val="ru-RU"/>
                </w:rPr>
                <w:t>.</w:t>
              </w:r>
              <w:proofErr w:type="spellStart"/>
              <w:r w:rsidRPr="00834ED1">
                <w:rPr>
                  <w:rStyle w:val="ab"/>
                </w:rPr>
                <w:t>ru</w:t>
              </w:r>
              <w:proofErr w:type="spellEnd"/>
              <w:r w:rsidRPr="00834ED1">
                <w:rPr>
                  <w:rStyle w:val="ab"/>
                  <w:lang w:val="ru-RU"/>
                </w:rPr>
                <w:t>/7</w:t>
              </w:r>
              <w:r w:rsidRPr="00834ED1">
                <w:rPr>
                  <w:rStyle w:val="ab"/>
                </w:rPr>
                <w:t>f</w:t>
              </w:r>
              <w:r w:rsidRPr="00834ED1">
                <w:rPr>
                  <w:rStyle w:val="ab"/>
                  <w:lang w:val="ru-RU"/>
                </w:rPr>
                <w:t>411</w:t>
              </w:r>
              <w:r w:rsidRPr="00834ED1">
                <w:rPr>
                  <w:rStyle w:val="ab"/>
                </w:rPr>
                <w:t>da</w:t>
              </w:r>
              <w:r w:rsidRPr="00834ED1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834ED1" w:rsidRPr="00834ED1" w:rsidTr="00834ED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</w:tcPr>
          <w:p w:rsidR="00834ED1" w:rsidRPr="00834ED1" w:rsidRDefault="00834ED1" w:rsidP="00834ED1">
            <w:pPr>
              <w:rPr>
                <w:lang w:val="ru-RU"/>
              </w:rPr>
            </w:pPr>
            <w:r w:rsidRPr="00834ED1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  <w:r w:rsidRPr="00834ED1">
              <w:rPr>
                <w:lang w:val="ru-RU"/>
              </w:rPr>
              <w:t xml:space="preserve"> </w:t>
            </w:r>
            <w:hyperlink r:id="rId10" w:history="1">
              <w:r w:rsidRPr="00834ED1">
                <w:rPr>
                  <w:rStyle w:val="ab"/>
                </w:rPr>
                <w:t>https</w:t>
              </w:r>
              <w:r w:rsidRPr="00834ED1">
                <w:rPr>
                  <w:rStyle w:val="ab"/>
                  <w:lang w:val="ru-RU"/>
                </w:rPr>
                <w:t>://</w:t>
              </w:r>
              <w:r w:rsidRPr="00834ED1">
                <w:rPr>
                  <w:rStyle w:val="ab"/>
                </w:rPr>
                <w:t>m</w:t>
              </w:r>
              <w:r w:rsidRPr="00834ED1">
                <w:rPr>
                  <w:rStyle w:val="ab"/>
                  <w:lang w:val="ru-RU"/>
                </w:rPr>
                <w:t>.</w:t>
              </w:r>
              <w:proofErr w:type="spellStart"/>
              <w:r w:rsidRPr="00834ED1">
                <w:rPr>
                  <w:rStyle w:val="ab"/>
                </w:rPr>
                <w:t>edsoo</w:t>
              </w:r>
              <w:proofErr w:type="spellEnd"/>
              <w:r w:rsidRPr="00834ED1">
                <w:rPr>
                  <w:rStyle w:val="ab"/>
                  <w:lang w:val="ru-RU"/>
                </w:rPr>
                <w:t>.</w:t>
              </w:r>
              <w:proofErr w:type="spellStart"/>
              <w:r w:rsidRPr="00834ED1">
                <w:rPr>
                  <w:rStyle w:val="ab"/>
                </w:rPr>
                <w:t>ru</w:t>
              </w:r>
              <w:proofErr w:type="spellEnd"/>
              <w:r w:rsidRPr="00834ED1">
                <w:rPr>
                  <w:rStyle w:val="ab"/>
                  <w:lang w:val="ru-RU"/>
                </w:rPr>
                <w:t>/7</w:t>
              </w:r>
              <w:r w:rsidRPr="00834ED1">
                <w:rPr>
                  <w:rStyle w:val="ab"/>
                </w:rPr>
                <w:t>f</w:t>
              </w:r>
              <w:r w:rsidRPr="00834ED1">
                <w:rPr>
                  <w:rStyle w:val="ab"/>
                  <w:lang w:val="ru-RU"/>
                </w:rPr>
                <w:t>411</w:t>
              </w:r>
              <w:r w:rsidRPr="00834ED1">
                <w:rPr>
                  <w:rStyle w:val="ab"/>
                </w:rPr>
                <w:t>da</w:t>
              </w:r>
              <w:r w:rsidRPr="00834ED1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834ED1" w:rsidRPr="00834ED1" w:rsidTr="00834ED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4ED1" w:rsidRPr="00834ED1" w:rsidRDefault="00834ED1" w:rsidP="00834ED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</w:tcPr>
          <w:p w:rsidR="00834ED1" w:rsidRPr="00834ED1" w:rsidRDefault="00834ED1" w:rsidP="00834ED1">
            <w:pPr>
              <w:spacing w:after="0"/>
              <w:rPr>
                <w:lang w:val="ru-RU"/>
              </w:rPr>
            </w:pPr>
            <w:r w:rsidRPr="00834ED1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  <w:r w:rsidRPr="00834ED1">
              <w:rPr>
                <w:lang w:val="ru-RU"/>
              </w:rPr>
              <w:t xml:space="preserve"> </w:t>
            </w:r>
            <w:hyperlink r:id="rId11" w:history="1">
              <w:r w:rsidRPr="00834ED1">
                <w:rPr>
                  <w:rStyle w:val="ab"/>
                </w:rPr>
                <w:t>https</w:t>
              </w:r>
              <w:r w:rsidRPr="00834ED1">
                <w:rPr>
                  <w:rStyle w:val="ab"/>
                  <w:lang w:val="ru-RU"/>
                </w:rPr>
                <w:t>://</w:t>
              </w:r>
              <w:r w:rsidRPr="00834ED1">
                <w:rPr>
                  <w:rStyle w:val="ab"/>
                </w:rPr>
                <w:t>m</w:t>
              </w:r>
              <w:r w:rsidRPr="00834ED1">
                <w:rPr>
                  <w:rStyle w:val="ab"/>
                  <w:lang w:val="ru-RU"/>
                </w:rPr>
                <w:t>.</w:t>
              </w:r>
              <w:proofErr w:type="spellStart"/>
              <w:r w:rsidRPr="00834ED1">
                <w:rPr>
                  <w:rStyle w:val="ab"/>
                </w:rPr>
                <w:t>edsoo</w:t>
              </w:r>
              <w:proofErr w:type="spellEnd"/>
              <w:r w:rsidRPr="00834ED1">
                <w:rPr>
                  <w:rStyle w:val="ab"/>
                  <w:lang w:val="ru-RU"/>
                </w:rPr>
                <w:t>.</w:t>
              </w:r>
              <w:proofErr w:type="spellStart"/>
              <w:r w:rsidRPr="00834ED1">
                <w:rPr>
                  <w:rStyle w:val="ab"/>
                </w:rPr>
                <w:t>ru</w:t>
              </w:r>
              <w:proofErr w:type="spellEnd"/>
              <w:r w:rsidRPr="00834ED1">
                <w:rPr>
                  <w:rStyle w:val="ab"/>
                  <w:lang w:val="ru-RU"/>
                </w:rPr>
                <w:t>/7</w:t>
              </w:r>
              <w:r w:rsidRPr="00834ED1">
                <w:rPr>
                  <w:rStyle w:val="ab"/>
                </w:rPr>
                <w:t>f</w:t>
              </w:r>
              <w:r w:rsidRPr="00834ED1">
                <w:rPr>
                  <w:rStyle w:val="ab"/>
                  <w:lang w:val="ru-RU"/>
                </w:rPr>
                <w:t>411</w:t>
              </w:r>
              <w:r w:rsidRPr="00834ED1">
                <w:rPr>
                  <w:rStyle w:val="ab"/>
                </w:rPr>
                <w:t>da</w:t>
              </w:r>
              <w:r w:rsidRPr="00834ED1">
                <w:rPr>
                  <w:rStyle w:val="ab"/>
                  <w:lang w:val="ru-RU"/>
                </w:rPr>
                <w:t>6</w:t>
              </w:r>
            </w:hyperlink>
          </w:p>
        </w:tc>
      </w:tr>
      <w:tr w:rsidR="00834ED1" w:rsidRPr="004B0BE6" w:rsidTr="00834ED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</w:tcPr>
          <w:p w:rsidR="00834ED1" w:rsidRPr="00834ED1" w:rsidRDefault="00834ED1" w:rsidP="00834ED1">
            <w:pPr>
              <w:spacing w:after="0"/>
              <w:rPr>
                <w:lang w:val="ru-RU"/>
              </w:rPr>
            </w:pPr>
            <w:hyperlink r:id="rId12" w:history="1">
              <w:r w:rsidRPr="00834ED1">
                <w:rPr>
                  <w:rStyle w:val="ab"/>
                </w:rPr>
                <w:t>https://m.edsoo.ru/7f411da6</w:t>
              </w:r>
            </w:hyperlink>
          </w:p>
          <w:p w:rsidR="00834ED1" w:rsidRPr="00834ED1" w:rsidRDefault="00834ED1" w:rsidP="00834ED1">
            <w:r w:rsidRPr="00834ED1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</w:p>
        </w:tc>
      </w:tr>
      <w:tr w:rsidR="00834ED1" w:rsidRPr="00834ED1" w:rsidTr="00834ED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</w:tcPr>
          <w:p w:rsidR="00834ED1" w:rsidRPr="00834ED1" w:rsidRDefault="00834ED1" w:rsidP="00834ED1">
            <w:pPr>
              <w:spacing w:after="0"/>
              <w:rPr>
                <w:lang w:val="ru-RU"/>
              </w:rPr>
            </w:pPr>
            <w:hyperlink r:id="rId13" w:history="1">
              <w:r w:rsidRPr="00834ED1">
                <w:rPr>
                  <w:rStyle w:val="ab"/>
                </w:rPr>
                <w:t>https://m.edsoo.ru/7f411da6</w:t>
              </w:r>
            </w:hyperlink>
          </w:p>
          <w:p w:rsidR="00834ED1" w:rsidRPr="00834ED1" w:rsidRDefault="00834ED1" w:rsidP="00834ED1">
            <w:pPr>
              <w:spacing w:after="0"/>
            </w:pPr>
            <w:r w:rsidRPr="00834ED1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</w:p>
        </w:tc>
      </w:tr>
      <w:tr w:rsidR="00834ED1" w:rsidRPr="004B0BE6" w:rsidTr="00834ED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34ED1" w:rsidRDefault="00834ED1" w:rsidP="00834ED1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</w:tcPr>
          <w:p w:rsidR="00834ED1" w:rsidRPr="00834ED1" w:rsidRDefault="00834ED1" w:rsidP="00834ED1">
            <w:pPr>
              <w:spacing w:after="0"/>
              <w:rPr>
                <w:lang w:val="ru-RU"/>
              </w:rPr>
            </w:pPr>
            <w:hyperlink r:id="rId14" w:history="1">
              <w:r w:rsidRPr="00834ED1">
                <w:rPr>
                  <w:rStyle w:val="ab"/>
                </w:rPr>
                <w:t>https://m.edsoo.ru/7f411da6</w:t>
              </w:r>
            </w:hyperlink>
          </w:p>
          <w:p w:rsidR="00834ED1" w:rsidRPr="00834ED1" w:rsidRDefault="00834ED1" w:rsidP="00834ED1">
            <w:r w:rsidRPr="00834ED1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</w:p>
        </w:tc>
      </w:tr>
      <w:tr w:rsidR="002A2FC1" w:rsidRPr="004B0BE6" w:rsidTr="00834ED1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834ED1" w:rsidRPr="00834ED1" w:rsidRDefault="00834ED1" w:rsidP="00834ED1">
            <w:pPr>
              <w:spacing w:after="0"/>
              <w:rPr>
                <w:lang w:val="ru-RU"/>
              </w:rPr>
            </w:pPr>
            <w:hyperlink r:id="rId15" w:history="1">
              <w:r w:rsidRPr="00834ED1">
                <w:rPr>
                  <w:rStyle w:val="ab"/>
                </w:rPr>
                <w:t>https://m.edsoo.ru/7f411da6</w:t>
              </w:r>
            </w:hyperlink>
          </w:p>
          <w:p w:rsidR="002A2FC1" w:rsidRPr="00834ED1" w:rsidRDefault="00834ED1" w:rsidP="00834ED1">
            <w:pPr>
              <w:spacing w:after="0"/>
              <w:ind w:left="135"/>
              <w:rPr>
                <w:lang w:val="ru-RU"/>
              </w:rPr>
            </w:pPr>
            <w:r w:rsidRPr="00834ED1">
              <w:rPr>
                <w:rFonts w:ascii="Times New Roman" w:hAnsi="Times New Roman"/>
                <w:color w:val="000000"/>
                <w:lang w:val="ru-RU"/>
              </w:rPr>
              <w:t>Библиотека ЦОК</w:t>
            </w:r>
          </w:p>
        </w:tc>
      </w:tr>
      <w:tr w:rsidR="002A2FC1" w:rsidTr="00834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A2FC1" w:rsidRDefault="00834ED1" w:rsidP="00834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A2F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2FC1" w:rsidRPr="00834ED1" w:rsidRDefault="00834ED1" w:rsidP="00834ED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  <w:jc w:val="center"/>
            </w:pP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2A2FC1" w:rsidRPr="00834ED1" w:rsidRDefault="002A2FC1" w:rsidP="00834ED1">
            <w:pPr>
              <w:spacing w:after="0"/>
              <w:ind w:left="135"/>
            </w:pPr>
          </w:p>
        </w:tc>
      </w:tr>
      <w:tr w:rsidR="002A2FC1" w:rsidTr="00834E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FC1" w:rsidRPr="006858E4" w:rsidRDefault="002A2FC1" w:rsidP="00834ED1">
            <w:pPr>
              <w:spacing w:after="0"/>
              <w:ind w:left="135"/>
              <w:rPr>
                <w:lang w:val="ru-RU"/>
              </w:rPr>
            </w:pPr>
            <w:r w:rsidRPr="006858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  <w:jc w:val="center"/>
            </w:pPr>
            <w:r w:rsidRPr="006858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2FC1" w:rsidRPr="00834ED1" w:rsidRDefault="00834ED1" w:rsidP="00834ED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2FC1" w:rsidRDefault="002A2FC1" w:rsidP="00834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5" w:type="dxa"/>
            <w:tcMar>
              <w:top w:w="50" w:type="dxa"/>
              <w:left w:w="100" w:type="dxa"/>
            </w:tcMar>
            <w:vAlign w:val="center"/>
          </w:tcPr>
          <w:p w:rsidR="002A2FC1" w:rsidRPr="00834ED1" w:rsidRDefault="002A2FC1" w:rsidP="00834ED1"/>
        </w:tc>
      </w:tr>
    </w:tbl>
    <w:p w:rsidR="002A2FC1" w:rsidRPr="002A2FC1" w:rsidRDefault="002A2FC1">
      <w:pPr>
        <w:rPr>
          <w:lang w:val="ru-RU"/>
        </w:rPr>
        <w:sectPr w:rsidR="002A2FC1" w:rsidRPr="002A2FC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834ED1" w:rsidRPr="00834ED1" w:rsidRDefault="00834ED1" w:rsidP="00834ED1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  <w:r w:rsidRPr="00834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val="ru-RU" w:eastAsia="ru-RU"/>
        </w:rPr>
        <w:lastRenderedPageBreak/>
        <w:t>4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8318"/>
      </w:tblGrid>
      <w:tr w:rsidR="00834ED1" w:rsidRPr="00834ED1" w:rsidTr="00834ED1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34ED1" w:rsidRPr="00834ED1" w:rsidRDefault="00834ED1" w:rsidP="0083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Код проверяемого результата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34ED1" w:rsidRPr="00834ED1" w:rsidRDefault="00834ED1" w:rsidP="0083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br/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Фонетика. Графика. Орфоэпия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Проводить звуко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буквенный разбор слов (в соот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ветствии с предложенным в учебнике алгоритмом)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Объяснять своими словами значение изученных по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Лексика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Подбирать к предложенным словам синонимы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Подбирать к предложенным словам антонимы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Уточнять значение слова с помощью справочных из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Объяснять своими словами значение изученных понятий; использовать изученные понятия в про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цессе решения учебных задач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 слова (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морфемика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)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Объяснять своими словами значение изученных по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Морфология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Устанавливать принадлежность слова к опреде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лённой части речи (в объёме изученного) по ком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плексу освоенных грамматических признаков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Определять грамматические признаки имён сущест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вительных: склонение, род, число, падеж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Проводить разбор имени существительного как части речи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Определять грамматические признаки имён прила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гательных: род (в единственном числе), число, падеж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Проводить разбор имени прилагательного как части речи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Устанавливать (находить) неопределённую форму глагола</w:t>
            </w:r>
          </w:p>
        </w:tc>
      </w:tr>
      <w:tr w:rsidR="00834ED1" w:rsidRPr="00834ED1" w:rsidTr="00834ED1">
        <w:trPr>
          <w:trHeight w:val="176"/>
        </w:trPr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176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176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Определять грамматические признаки глаголов: спряжение, время, лицо (в настоящем и будущем вре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мени), число, род (в прошедшем времени в един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ственном числе)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Проводить разбор глагола как части речи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Определять грамматические признаки личного местоимения в начальной форме: лицо, число, род (у местоимений 3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го лица в единственном числе)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Объяснять своими словами значение изученных по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Синтаксис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Различать предложение, словосочетание и слово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Классифицировать предложения по цели выска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зывания и по эмоциональной окраске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5.3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Различать распространённые и нераспространённые предложения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Распознавать предложения с однородными членами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Составлять предложения с однородными членами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Использовать предложения с однородными членами в речи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Разграничивать простые распространённые и слож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ные предложения, состоящие из двух простых (сло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жносочинённые с союзами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и, а, но и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бессоюзные сложные предложения без называния терминов)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Составлять простые распространённые и сложные предложения, состоящие из двух простых (сложно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сочинённые с союзами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и, а, но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и бессоюзные слож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ные предложения без называния терминов)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Производить синтаксический разбор простого предложения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Объяснять своими словами значение изученных по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нятий; использовать изученные понятия в процессе решения учебных задач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Орфография и пунктуация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Применять изученные правила правописания, в том числе: знаки препинания в предложениях с одно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родными членами, соединёнными союзами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и, а, но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и без союзов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Применять изученные правила правописания, в том числе: непроверяемые гласные и согласные (пере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чень слов в орфографическом словаре учебника); безударные падежные окончания имён существи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тельных (кроме существительных на </w:t>
            </w:r>
            <w:proofErr w:type="gram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м</w:t>
            </w:r>
            <w:proofErr w:type="gramEnd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, 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ий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, 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ие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, 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на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ья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типа гостья, на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softHyphen/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ье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типа ожерелье во множественном числе, а также кроме собственных имён существительных на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ов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, -ин, 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ий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); безударные падеж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ные окончания имён прилагательных; мягкий знак после шипящих на конце глаголов в форме 2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го лица единственного числа; наличие или отсутствие мягкого знака в глаголах на </w:t>
            </w:r>
            <w:proofErr w:type="gram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т</w:t>
            </w:r>
            <w:proofErr w:type="gramEnd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ься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и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тся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; безударные личные окончания глаголов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Находить место орфограммы в слове и между сло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вами на изученные правила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Правильно списывать тексты объёмом не более 85 слов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Писать под диктовку тексты объёмом не более 80 слов с учётом изученных правил правописания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Находить и исправлять орфографические и пунк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туационные ошибки на изученные правила, описки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Развитие речи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Осознавать ситуацию общения (с какой целью, с кем, где происходит общение); выбирать адекватные язы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ковые средства в ситуации общения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Строить устное диалогическое и монологическое вы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сказывание (4 – 6 предложений), соблюдая орфоэпи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ческие нормы, правильную интонацию, нормы речевого взаимодействия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Создавать небольшие устные и письменные тексты (3 – 5 предложений) для конкретной ситуации пись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менного общения (письма, поздравительные от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крытки, объявления и другие)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7.4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Определять тему и основную мысль текста; само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стоятельно озаглавливать текст с использованием темы или основной мысли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7.5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Корректировать порядок предложений и частей текста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7.6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Составлять план к заданным текстам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7.7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Осуществлять подробный пересказ текста (устно и письменно)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7.8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Осуществлять выборочный пересказ текста (устно)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7.9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Писать (после предварительной подготовки) сочи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нения по заданным темам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7.10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Осуществлять в процессе изучающего чтения поиск информации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7.11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7.12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Интерпретировать и обобщать содержащуюся в тек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сте информацию</w:t>
            </w:r>
          </w:p>
        </w:tc>
      </w:tr>
      <w:tr w:rsidR="00834ED1" w:rsidRPr="00834ED1" w:rsidTr="00834ED1">
        <w:tc>
          <w:tcPr>
            <w:tcW w:w="1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7.13</w:t>
            </w:r>
          </w:p>
        </w:tc>
        <w:tc>
          <w:tcPr>
            <w:tcW w:w="8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Осуществлять ознакомительное чтение в соответ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ствии с поставленной задачей</w:t>
            </w:r>
          </w:p>
        </w:tc>
      </w:tr>
    </w:tbl>
    <w:p w:rsidR="00834ED1" w:rsidRPr="00834ED1" w:rsidRDefault="00834ED1" w:rsidP="00834ED1">
      <w:pPr>
        <w:spacing w:beforeAutospacing="1" w:after="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  <w:r w:rsidRPr="00834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val="ru-RU" w:eastAsia="ru-RU"/>
        </w:rPr>
        <w:t>4 КЛАСС</w:t>
      </w:r>
    </w:p>
    <w:tbl>
      <w:tblPr>
        <w:tblW w:w="10177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476"/>
      </w:tblGrid>
      <w:tr w:rsidR="00834ED1" w:rsidRPr="00834ED1" w:rsidTr="00834ED1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34ED1" w:rsidRPr="00834ED1" w:rsidRDefault="00834ED1" w:rsidP="0083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Код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34ED1" w:rsidRPr="00834ED1" w:rsidRDefault="00834ED1" w:rsidP="0083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Проверяемый элемент содержания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834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br/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Фонетика. Графика. Орфоэпия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Характеристика, сравнение, классификация звуков вне слова и в слове по за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данным параметрам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Звуко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буквенный разбор слова (по отработанному алгоритму)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Правильная интонация в процессе говорения и чтения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Нормы произношения звуков и сочетаний звуков; ударение в словах в соот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ветствии с нормами современного русского литературного языка (на огра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ниченном перечне слов, отрабатываемом в учебнике)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Лексика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Повторение и продолжение работы: наблюдение за использованием в речи си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нонимов, антонимов, устаревших слов (простые случаи)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Наблюдение за использованием в речи фразеологизмов (простые случаи)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 слова (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морфемика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 изменяемых слов, выделение в словах с однозначно выделяемыми мор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фемами окончания, корня, приставки, суффикса (повторение изученного)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Основа слова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 неизменяемых слов (ознакомление)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Морфология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Части речи самостоятельные и служебные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Имя существительное. Склонение имён существительных (кроме сущест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вительных на </w:t>
            </w:r>
            <w:proofErr w:type="gram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м</w:t>
            </w:r>
            <w:proofErr w:type="gramEnd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ий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ие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; на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ья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типа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гостья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 на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softHyphen/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ье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типа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ожерелье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во множественном числе; а также кроме собственных имён существительных на 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ов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-ин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ий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); имена существительные 1-го, 2-го, 3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го склонений (повторение изученного)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Несклоняемые имена существительные (ознакомление)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Склонение имён прилагательных во множественном числе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4.6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Местоимение. Личные местоимения (повторение)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Личные местоимения 1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го и 3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го лица единственного и множественного числа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Склонение личных местоимений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4.9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Глагол. Изменение глаголов по лицам и числам в настоящем и будущем вре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мени (спряжение)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4.10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І и ІІ спряжение глаголов. Способы определения I и II спряжения глаголов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Наречие (общее представление). Значение, вопросы, употребление в речи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Предлог. Отличие предлогов от приставок (повторение)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Союз; союзы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но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в простых и сложных предложениях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Частица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не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 её значение (повторение)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Синтаксис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Слово, сочетание слов (словосочетание) и предложение, осознание их сходства и 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 слово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7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Предложения с однородными членами: без союзов, с союзами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но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 с оди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ночным союзом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. Интонация перечисления в предложениях с однородными членами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Простое и сложное предложение (ознакомление)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Сложные предложения: сложносочинённые с союзами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но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; бессоюзные сложные предложения (без называния терминов)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Орфография и пунктуация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Повторение правил правописания, изученных в 1 – 3 классах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Использование орфографического словаря для определения (уточнения) на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писания слова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Безударные падежные окончания имён существительных (кроме сущест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вительных на </w:t>
            </w:r>
            <w:proofErr w:type="gram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м</w:t>
            </w:r>
            <w:proofErr w:type="gramEnd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ий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ие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 на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ья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типа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гостья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 на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softHyphen/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ье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типа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ожерелье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во множественном числе, а также кроме собственных имён существительных на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ов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-ин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ий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Безударные падежные окончания имён прилагательных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Мягкий знак после шипящих на конце глаголов в форме 2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го лица един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ственного числа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Наличие или отсутствие мягкого знака в глаголах на </w:t>
            </w:r>
            <w:proofErr w:type="gram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т</w:t>
            </w:r>
            <w:proofErr w:type="gramEnd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ься</w:t>
            </w:r>
            <w:proofErr w:type="spellEnd"/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и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-</w:t>
            </w:r>
            <w:proofErr w:type="spellStart"/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тся</w:t>
            </w:r>
            <w:proofErr w:type="spellEnd"/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6.8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Безударные личные окончания глаголов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6.9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Знаки препинания в предложениях с однородными членами, соединёнными союзами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и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 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</w:t>
            </w:r>
            <w:r w:rsidRPr="00834ED1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ru-RU" w:eastAsia="ru-RU"/>
              </w:rPr>
              <w:t> но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и без союзов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6.10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Знаки препинания в сложном предложении, состоящем из двух простых (на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блюдение)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6.11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Знаки препинания в предложении с прямой речью после слов автора (на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блюдение)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Развитие речи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7.1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ление и другое); диалог; монолог; отражение темы текста или основной мысли в заголовке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7.2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Корректирование текстов (заданных и собственных) с учётом точности, пра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 xml:space="preserve">вильности, 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богатства и выразительности письменной речи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7.3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7.4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Сочинение как вид письменной работы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7.5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Изучающее чтение. Поиск информации, заданной в тексте в явном виде. Фор</w:t>
            </w: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мулирование простых выводов на основе информации, содержащейся в тексте. Интерпретация и обобщение содержащейся в тексте информации</w:t>
            </w:r>
          </w:p>
        </w:tc>
      </w:tr>
      <w:tr w:rsidR="00834ED1" w:rsidRPr="00834ED1" w:rsidTr="00834ED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7.6</w:t>
            </w:r>
          </w:p>
        </w:tc>
        <w:tc>
          <w:tcPr>
            <w:tcW w:w="8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4ED1" w:rsidRPr="00834ED1" w:rsidRDefault="00834ED1" w:rsidP="00834ED1">
            <w:pPr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834E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Ознакомительное чтение в соответствии с поставленной задачей</w:t>
            </w:r>
          </w:p>
        </w:tc>
      </w:tr>
    </w:tbl>
    <w:p w:rsidR="00A03FFA" w:rsidRPr="00834ED1" w:rsidRDefault="00A03FFA">
      <w:pPr>
        <w:rPr>
          <w:lang w:val="ru-RU"/>
        </w:rPr>
      </w:pPr>
      <w:bookmarkStart w:id="9" w:name="_GoBack"/>
      <w:bookmarkEnd w:id="9"/>
    </w:p>
    <w:sectPr w:rsidR="00A03FFA" w:rsidRPr="00834ED1" w:rsidSect="00C4354F">
      <w:pgSz w:w="11907" w:h="16839" w:code="9"/>
      <w:pgMar w:top="851" w:right="1440" w:bottom="144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6C22D1D4-1077-4E83-ACC4-B56A00F98EFC}"/>
    <w:embedBold r:id="rId2" w:fontKey="{0E1880D7-2A7E-432B-BB3D-81DDD28D99CE}"/>
    <w:embedItalic r:id="rId3" w:fontKey="{98447A21-958F-4F16-861B-C09FE5BDAB64}"/>
    <w:embedBoldItalic r:id="rId4" w:fontKey="{58DB33BC-39BD-4792-BD58-BD87240ED4CC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75D1A143-7A03-4AD9-B000-698AE31EAF8B}"/>
    <w:embedBold r:id="rId6" w:fontKey="{90F6A439-A074-4BCF-B67D-E51C089EE422}"/>
    <w:embedItalic r:id="rId7" w:fontKey="{BDD83346-0BB4-46B3-ACA7-E7CBB220B62A}"/>
    <w:embedBoldItalic r:id="rId8" w:fontKey="{30C3DD8B-6838-4336-A048-FA82B77E71E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6AC"/>
    <w:multiLevelType w:val="multilevel"/>
    <w:tmpl w:val="B80A0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D692A"/>
    <w:multiLevelType w:val="multilevel"/>
    <w:tmpl w:val="904AD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52264B"/>
    <w:multiLevelType w:val="multilevel"/>
    <w:tmpl w:val="66381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8398C"/>
    <w:multiLevelType w:val="multilevel"/>
    <w:tmpl w:val="D7D47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BB2CF1"/>
    <w:multiLevelType w:val="multilevel"/>
    <w:tmpl w:val="A1EE8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B965CD"/>
    <w:multiLevelType w:val="multilevel"/>
    <w:tmpl w:val="5782A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CC18C5"/>
    <w:multiLevelType w:val="multilevel"/>
    <w:tmpl w:val="FF76E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243790"/>
    <w:multiLevelType w:val="multilevel"/>
    <w:tmpl w:val="ACC6D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8D6DE4"/>
    <w:multiLevelType w:val="multilevel"/>
    <w:tmpl w:val="40AC8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6101BA"/>
    <w:multiLevelType w:val="multilevel"/>
    <w:tmpl w:val="DCA43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6239CA"/>
    <w:multiLevelType w:val="multilevel"/>
    <w:tmpl w:val="90A8E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407B9C"/>
    <w:multiLevelType w:val="multilevel"/>
    <w:tmpl w:val="D6369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F262D6"/>
    <w:multiLevelType w:val="multilevel"/>
    <w:tmpl w:val="10D03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833D26"/>
    <w:multiLevelType w:val="multilevel"/>
    <w:tmpl w:val="303E3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0A6CD9"/>
    <w:multiLevelType w:val="multilevel"/>
    <w:tmpl w:val="138E7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60317C"/>
    <w:multiLevelType w:val="multilevel"/>
    <w:tmpl w:val="3638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1292363"/>
    <w:multiLevelType w:val="multilevel"/>
    <w:tmpl w:val="AFB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3EE5B85"/>
    <w:multiLevelType w:val="hybridMultilevel"/>
    <w:tmpl w:val="8CDEB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524260"/>
    <w:multiLevelType w:val="multilevel"/>
    <w:tmpl w:val="5A222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D91772"/>
    <w:multiLevelType w:val="multilevel"/>
    <w:tmpl w:val="6C62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EA91E40"/>
    <w:multiLevelType w:val="multilevel"/>
    <w:tmpl w:val="8506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34C6AD4"/>
    <w:multiLevelType w:val="multilevel"/>
    <w:tmpl w:val="1F046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59580C"/>
    <w:multiLevelType w:val="multilevel"/>
    <w:tmpl w:val="F594F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2"/>
  </w:num>
  <w:num w:numId="3">
    <w:abstractNumId w:val="22"/>
  </w:num>
  <w:num w:numId="4">
    <w:abstractNumId w:val="7"/>
  </w:num>
  <w:num w:numId="5">
    <w:abstractNumId w:val="4"/>
  </w:num>
  <w:num w:numId="6">
    <w:abstractNumId w:val="10"/>
  </w:num>
  <w:num w:numId="7">
    <w:abstractNumId w:val="0"/>
  </w:num>
  <w:num w:numId="8">
    <w:abstractNumId w:val="14"/>
  </w:num>
  <w:num w:numId="9">
    <w:abstractNumId w:val="3"/>
  </w:num>
  <w:num w:numId="10">
    <w:abstractNumId w:val="11"/>
  </w:num>
  <w:num w:numId="11">
    <w:abstractNumId w:val="21"/>
  </w:num>
  <w:num w:numId="12">
    <w:abstractNumId w:val="6"/>
  </w:num>
  <w:num w:numId="13">
    <w:abstractNumId w:val="9"/>
  </w:num>
  <w:num w:numId="14">
    <w:abstractNumId w:val="1"/>
  </w:num>
  <w:num w:numId="15">
    <w:abstractNumId w:val="5"/>
  </w:num>
  <w:num w:numId="16">
    <w:abstractNumId w:val="8"/>
  </w:num>
  <w:num w:numId="17">
    <w:abstractNumId w:val="2"/>
  </w:num>
  <w:num w:numId="18">
    <w:abstractNumId w:val="13"/>
  </w:num>
  <w:num w:numId="19">
    <w:abstractNumId w:val="20"/>
  </w:num>
  <w:num w:numId="20">
    <w:abstractNumId w:val="15"/>
  </w:num>
  <w:num w:numId="21">
    <w:abstractNumId w:val="19"/>
  </w:num>
  <w:num w:numId="22">
    <w:abstractNumId w:val="1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TrueType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50DA"/>
    <w:rsid w:val="00104180"/>
    <w:rsid w:val="002A2FC1"/>
    <w:rsid w:val="003E50DA"/>
    <w:rsid w:val="004B0BE6"/>
    <w:rsid w:val="00834ED1"/>
    <w:rsid w:val="00A03FFA"/>
    <w:rsid w:val="00C4354F"/>
    <w:rsid w:val="00F4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4B0BE6"/>
  </w:style>
  <w:style w:type="paragraph" w:styleId="1">
    <w:name w:val="heading 1"/>
    <w:basedOn w:val="a"/>
    <w:next w:val="a"/>
    <w:link w:val="10"/>
    <w:uiPriority w:val="9"/>
    <w:qFormat/>
    <w:rsid w:val="004B0B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0B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0B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B0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B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BE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BE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BE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BE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4B0B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0B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0B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B0B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4B0B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B0B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4B0B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4B0B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4B0BE6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4B0BE6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F417A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4B0BE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B0BE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B0B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B0BE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B0B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e">
    <w:name w:val="Strong"/>
    <w:basedOn w:val="a0"/>
    <w:uiPriority w:val="22"/>
    <w:qFormat/>
    <w:rsid w:val="004B0BE6"/>
    <w:rPr>
      <w:b/>
      <w:bCs/>
    </w:rPr>
  </w:style>
  <w:style w:type="paragraph" w:styleId="af">
    <w:name w:val="No Spacing"/>
    <w:uiPriority w:val="1"/>
    <w:qFormat/>
    <w:rsid w:val="004B0BE6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4B0BE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0BE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0BE6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4B0B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4B0BE6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4B0BE6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4B0BE6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4B0BE6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4B0BE6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4B0BE6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4B0BE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orkprogram.edsoo.ru/templates/2487137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2487137" TargetMode="External"/><Relationship Id="rId11" Type="http://schemas.openxmlformats.org/officeDocument/2006/relationships/hyperlink" Target="https://m.edsoo.ru/7f411d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da6" TargetMode="External"/><Relationship Id="rId10" Type="http://schemas.openxmlformats.org/officeDocument/2006/relationships/hyperlink" Target="https://m.edsoo.ru/7f411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5380</Words>
  <Characters>30669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</cp:lastModifiedBy>
  <cp:revision>6</cp:revision>
  <dcterms:created xsi:type="dcterms:W3CDTF">2023-09-03T14:04:00Z</dcterms:created>
  <dcterms:modified xsi:type="dcterms:W3CDTF">2025-09-04T16:59:00Z</dcterms:modified>
</cp:coreProperties>
</file>